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335B1" w:rsidRDefault="00ED7074">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FACULDADE DE TRÊS PONTAS – FATEPS</w:t>
      </w:r>
    </w:p>
    <w:p w14:paraId="00000002" w14:textId="77777777" w:rsidR="009335B1" w:rsidRDefault="00ED7074">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DIREITO</w:t>
      </w:r>
    </w:p>
    <w:p w14:paraId="00000003" w14:textId="77777777" w:rsidR="009335B1" w:rsidRDefault="00ED7074">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JOÃO PEDRO DA SILVA</w:t>
      </w:r>
    </w:p>
    <w:p w14:paraId="00000004"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5"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6"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7"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8"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9"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A"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B"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C"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D"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E"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0F"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0"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1"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2"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3"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4" w14:textId="77777777" w:rsidR="009335B1" w:rsidRDefault="009335B1">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00000015" w14:textId="77777777" w:rsidR="009335B1" w:rsidRDefault="00ED7074">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LEI DE IMPROBIDADE ADMINISTRATIVA E SUA APLICAÇÃO AOS AGENTES PÚBLICOS</w:t>
      </w:r>
    </w:p>
    <w:p w14:paraId="00000016"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7"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8"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9"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p>
    <w:p w14:paraId="0000001A" w14:textId="77777777" w:rsidR="009335B1" w:rsidRDefault="009335B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p w14:paraId="0000001B" w14:textId="77777777" w:rsidR="009335B1" w:rsidRDefault="009335B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p w14:paraId="0000001C" w14:textId="77777777" w:rsidR="009335B1" w:rsidRDefault="009335B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p w14:paraId="0000001D" w14:textId="77777777" w:rsidR="009335B1" w:rsidRDefault="009335B1">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0000001E" w14:textId="77777777" w:rsidR="009335B1" w:rsidRDefault="00ED7074">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Três Pontas </w:t>
      </w:r>
    </w:p>
    <w:p w14:paraId="0000001F" w14:textId="77777777" w:rsidR="009335B1" w:rsidRDefault="00ED7074">
      <w:pPr>
        <w:widowControl w:val="0"/>
        <w:pBdr>
          <w:top w:val="nil"/>
          <w:left w:val="nil"/>
          <w:bottom w:val="nil"/>
          <w:right w:val="nil"/>
          <w:between w:val="nil"/>
        </w:pBdr>
        <w:spacing w:line="360" w:lineRule="auto"/>
        <w:jc w:val="center"/>
        <w:rPr>
          <w:rFonts w:ascii="Times New Roman" w:eastAsia="Times New Roman" w:hAnsi="Times New Roman" w:cs="Times New Roman"/>
          <w:b/>
        </w:rPr>
      </w:pPr>
      <w:r>
        <w:rPr>
          <w:rFonts w:ascii="Times New Roman" w:eastAsia="Times New Roman" w:hAnsi="Times New Roman" w:cs="Times New Roman"/>
          <w:b/>
          <w:color w:val="000000"/>
          <w:sz w:val="24"/>
          <w:szCs w:val="24"/>
        </w:rPr>
        <w:t>2023</w:t>
      </w:r>
      <w:r>
        <w:br w:type="page"/>
      </w:r>
    </w:p>
    <w:p w14:paraId="00000020" w14:textId="77777777" w:rsidR="009335B1" w:rsidRDefault="00ED7074">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rPr>
        <w:lastRenderedPageBreak/>
        <w:t>JOÃO PEDRO DA SILVA</w:t>
      </w:r>
    </w:p>
    <w:p w14:paraId="00000021"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2"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3"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4"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5"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6"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7"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8"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9"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A"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B"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2C" w14:textId="77777777" w:rsidR="009335B1" w:rsidRDefault="009335B1">
      <w:pPr>
        <w:widowControl w:val="0"/>
        <w:pBdr>
          <w:top w:val="nil"/>
          <w:left w:val="nil"/>
          <w:bottom w:val="nil"/>
          <w:right w:val="nil"/>
          <w:between w:val="nil"/>
        </w:pBdr>
        <w:spacing w:line="360" w:lineRule="auto"/>
        <w:rPr>
          <w:rFonts w:ascii="Times New Roman" w:eastAsia="Times New Roman" w:hAnsi="Times New Roman" w:cs="Times New Roman"/>
          <w:b/>
        </w:rPr>
      </w:pPr>
    </w:p>
    <w:p w14:paraId="0000002D" w14:textId="77777777" w:rsidR="009335B1" w:rsidRDefault="009335B1">
      <w:pPr>
        <w:widowControl w:val="0"/>
        <w:pBdr>
          <w:top w:val="nil"/>
          <w:left w:val="nil"/>
          <w:bottom w:val="nil"/>
          <w:right w:val="nil"/>
          <w:between w:val="nil"/>
        </w:pBdr>
        <w:spacing w:line="360" w:lineRule="auto"/>
        <w:rPr>
          <w:rFonts w:ascii="Times New Roman" w:eastAsia="Times New Roman" w:hAnsi="Times New Roman" w:cs="Times New Roman"/>
          <w:b/>
        </w:rPr>
      </w:pPr>
    </w:p>
    <w:p w14:paraId="0000002E" w14:textId="77777777" w:rsidR="009335B1" w:rsidRDefault="009335B1">
      <w:pPr>
        <w:widowControl w:val="0"/>
        <w:pBdr>
          <w:top w:val="nil"/>
          <w:left w:val="nil"/>
          <w:bottom w:val="nil"/>
          <w:right w:val="nil"/>
          <w:between w:val="nil"/>
        </w:pBdr>
        <w:spacing w:line="360" w:lineRule="auto"/>
        <w:rPr>
          <w:rFonts w:ascii="Times New Roman" w:eastAsia="Times New Roman" w:hAnsi="Times New Roman" w:cs="Times New Roman"/>
          <w:b/>
        </w:rPr>
      </w:pPr>
    </w:p>
    <w:p w14:paraId="0000002F"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30"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31" w14:textId="77777777" w:rsidR="009335B1" w:rsidRDefault="009335B1">
      <w:pPr>
        <w:spacing w:line="360" w:lineRule="auto"/>
        <w:rPr>
          <w:rFonts w:ascii="Times New Roman" w:eastAsia="Times New Roman" w:hAnsi="Times New Roman" w:cs="Times New Roman"/>
        </w:rPr>
      </w:pPr>
    </w:p>
    <w:p w14:paraId="00000032" w14:textId="77777777" w:rsidR="009335B1" w:rsidRDefault="00ED707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LEI DE IMPROBIDADE ADMINISTRATIVA E SUA APLICAÇÃO AOS AGENTES PÚBLICOS</w:t>
      </w:r>
    </w:p>
    <w:p w14:paraId="00000033"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34"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35" w14:textId="77777777" w:rsidR="009335B1" w:rsidRDefault="00ED7074">
      <w:pPr>
        <w:widowControl w:val="0"/>
        <w:pBdr>
          <w:top w:val="nil"/>
          <w:left w:val="nil"/>
          <w:bottom w:val="nil"/>
          <w:right w:val="nil"/>
          <w:between w:val="nil"/>
        </w:pBdr>
        <w:spacing w:line="360" w:lineRule="auto"/>
        <w:ind w:left="453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Trabalho apresentado ao curso de Direito da Faculdade de Três Pontas – FATEPS como pré-requisito para obtenção do grau de bacharel, sob </w:t>
      </w:r>
      <w:r>
        <w:rPr>
          <w:rFonts w:ascii="Times New Roman" w:eastAsia="Times New Roman" w:hAnsi="Times New Roman" w:cs="Times New Roman"/>
          <w:color w:val="000000"/>
        </w:rPr>
        <w:t>orientação do Prof</w:t>
      </w:r>
      <w:r>
        <w:rPr>
          <w:rFonts w:ascii="Times New Roman" w:eastAsia="Times New Roman" w:hAnsi="Times New Roman" w:cs="Times New Roman"/>
        </w:rPr>
        <w:t xml:space="preserve">. O Dr. Valentim </w:t>
      </w:r>
      <w:proofErr w:type="spellStart"/>
      <w:r>
        <w:rPr>
          <w:rFonts w:ascii="Times New Roman" w:eastAsia="Times New Roman" w:hAnsi="Times New Roman" w:cs="Times New Roman"/>
        </w:rPr>
        <w:t>Calenzani</w:t>
      </w:r>
      <w:proofErr w:type="spellEnd"/>
      <w:r>
        <w:rPr>
          <w:rFonts w:ascii="Times New Roman" w:eastAsia="Times New Roman" w:hAnsi="Times New Roman" w:cs="Times New Roman"/>
        </w:rPr>
        <w:t>.</w:t>
      </w:r>
    </w:p>
    <w:p w14:paraId="00000036"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0000037"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b/>
          <w:color w:val="000000"/>
        </w:rPr>
      </w:pPr>
    </w:p>
    <w:p w14:paraId="00000038"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b/>
        </w:rPr>
      </w:pPr>
    </w:p>
    <w:p w14:paraId="00000039"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b/>
        </w:rPr>
      </w:pPr>
    </w:p>
    <w:p w14:paraId="0000003A"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b/>
        </w:rPr>
      </w:pPr>
    </w:p>
    <w:p w14:paraId="0000003B"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b/>
        </w:rPr>
      </w:pPr>
    </w:p>
    <w:p w14:paraId="0000003C"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b/>
        </w:rPr>
      </w:pPr>
    </w:p>
    <w:p w14:paraId="0000003D"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b/>
        </w:rPr>
      </w:pPr>
    </w:p>
    <w:p w14:paraId="0000003E" w14:textId="77777777" w:rsidR="009335B1" w:rsidRDefault="00ED7074">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Três Pontas </w:t>
      </w:r>
    </w:p>
    <w:p w14:paraId="0000003F" w14:textId="77777777" w:rsidR="009335B1" w:rsidRDefault="00ED7074">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2023</w:t>
      </w:r>
      <w:r>
        <w:br w:type="page"/>
      </w:r>
    </w:p>
    <w:p w14:paraId="00000040" w14:textId="77777777" w:rsidR="009335B1" w:rsidRDefault="00ED7074">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r>
        <w:rPr>
          <w:rFonts w:ascii="Times New Roman" w:eastAsia="Times New Roman" w:hAnsi="Times New Roman" w:cs="Times New Roman"/>
          <w:b/>
        </w:rPr>
        <w:lastRenderedPageBreak/>
        <w:t>JOÃO PEDRO DA SILVA</w:t>
      </w:r>
    </w:p>
    <w:p w14:paraId="00000041"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42"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43"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FF0000"/>
        </w:rPr>
      </w:pPr>
    </w:p>
    <w:p w14:paraId="00000044" w14:textId="77777777" w:rsidR="009335B1" w:rsidRDefault="00ED7074">
      <w:pP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rPr>
        <w:t>LEI DE IMPROBIDADE ADMINISTRATIVA E SUA APLICAÇÃO AOS AGENTES PÚBLICOS</w:t>
      </w:r>
    </w:p>
    <w:p w14:paraId="00000045"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46" w14:textId="77777777" w:rsidR="009335B1" w:rsidRDefault="009335B1">
      <w:pPr>
        <w:widowControl w:val="0"/>
        <w:pBdr>
          <w:top w:val="nil"/>
          <w:left w:val="nil"/>
          <w:bottom w:val="nil"/>
          <w:right w:val="nil"/>
          <w:between w:val="nil"/>
        </w:pBdr>
        <w:spacing w:line="360" w:lineRule="auto"/>
        <w:rPr>
          <w:rFonts w:ascii="Times New Roman" w:eastAsia="Times New Roman" w:hAnsi="Times New Roman" w:cs="Times New Roman"/>
          <w:b/>
          <w:color w:val="000000"/>
        </w:rPr>
      </w:pPr>
    </w:p>
    <w:p w14:paraId="00000047" w14:textId="77777777" w:rsidR="009335B1" w:rsidRDefault="00ED7074">
      <w:pPr>
        <w:widowControl w:val="0"/>
        <w:pBdr>
          <w:top w:val="nil"/>
          <w:left w:val="nil"/>
          <w:bottom w:val="nil"/>
          <w:right w:val="nil"/>
          <w:between w:val="nil"/>
        </w:pBdr>
        <w:spacing w:line="360" w:lineRule="auto"/>
        <w:ind w:left="4536"/>
        <w:jc w:val="both"/>
        <w:rPr>
          <w:rFonts w:ascii="Times New Roman" w:eastAsia="Times New Roman" w:hAnsi="Times New Roman" w:cs="Times New Roman"/>
          <w:color w:val="000000"/>
        </w:rPr>
      </w:pPr>
      <w:r>
        <w:rPr>
          <w:rFonts w:ascii="Times New Roman" w:eastAsia="Times New Roman" w:hAnsi="Times New Roman" w:cs="Times New Roman"/>
          <w:color w:val="000000"/>
        </w:rPr>
        <w:t>Artigo Científico apresentado ao curso de Direito da Faculdade de Três Pontas – FATEPS, como pré-requisito para obtenção do grau de bacharel pela Banca Examinadora composta pelos membros:</w:t>
      </w:r>
    </w:p>
    <w:p w14:paraId="00000048"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49"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4A"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000000"/>
        </w:rPr>
      </w:pPr>
    </w:p>
    <w:p w14:paraId="0000004B"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b/>
          <w:color w:val="FF0000"/>
        </w:rPr>
      </w:pPr>
    </w:p>
    <w:p w14:paraId="0000004C" w14:textId="77777777" w:rsidR="009335B1" w:rsidRDefault="00ED7074">
      <w:pPr>
        <w:widowControl w:val="0"/>
        <w:pBdr>
          <w:top w:val="nil"/>
          <w:left w:val="nil"/>
          <w:bottom w:val="nil"/>
          <w:right w:val="nil"/>
          <w:between w:val="nil"/>
        </w:pBd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Aprovado em      /     /      </w:t>
      </w:r>
    </w:p>
    <w:p w14:paraId="0000004D" w14:textId="77777777" w:rsidR="009335B1" w:rsidRDefault="009335B1">
      <w:pPr>
        <w:widowControl w:val="0"/>
        <w:pBdr>
          <w:top w:val="nil"/>
          <w:left w:val="nil"/>
          <w:bottom w:val="nil"/>
          <w:right w:val="nil"/>
          <w:between w:val="nil"/>
        </w:pBdr>
        <w:spacing w:line="360" w:lineRule="auto"/>
        <w:ind w:firstLine="709"/>
        <w:rPr>
          <w:rFonts w:ascii="Times New Roman" w:eastAsia="Times New Roman" w:hAnsi="Times New Roman" w:cs="Times New Roman"/>
          <w:color w:val="000000"/>
        </w:rPr>
      </w:pPr>
    </w:p>
    <w:p w14:paraId="0000004E" w14:textId="521AAB83" w:rsidR="009335B1" w:rsidRDefault="001A7137" w:rsidP="001A7137">
      <w:pPr>
        <w:widowControl w:val="0"/>
        <w:pBdr>
          <w:top w:val="nil"/>
          <w:left w:val="nil"/>
          <w:bottom w:val="nil"/>
          <w:right w:val="nil"/>
          <w:between w:val="nil"/>
        </w:pBd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w:t>
      </w:r>
    </w:p>
    <w:p w14:paraId="0000004F" w14:textId="78EEA2FE" w:rsidR="009335B1" w:rsidRDefault="001A7137">
      <w:pPr>
        <w:widowControl w:val="0"/>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Prof. Estela Cristina Vieira de Siqueira</w:t>
      </w:r>
    </w:p>
    <w:p w14:paraId="75EFE082" w14:textId="77777777" w:rsidR="001A7137" w:rsidRDefault="001A7137">
      <w:pPr>
        <w:widowControl w:val="0"/>
        <w:pBdr>
          <w:top w:val="nil"/>
          <w:left w:val="nil"/>
          <w:bottom w:val="nil"/>
          <w:right w:val="nil"/>
          <w:between w:val="nil"/>
        </w:pBdr>
        <w:spacing w:line="360" w:lineRule="auto"/>
        <w:rPr>
          <w:rFonts w:ascii="Times New Roman" w:eastAsia="Times New Roman" w:hAnsi="Times New Roman" w:cs="Times New Roman"/>
          <w:color w:val="000000"/>
        </w:rPr>
      </w:pPr>
    </w:p>
    <w:p w14:paraId="00000050" w14:textId="77777777" w:rsidR="009335B1" w:rsidRDefault="00ED7074">
      <w:pPr>
        <w:widowControl w:val="0"/>
        <w:pBdr>
          <w:top w:val="nil"/>
          <w:left w:val="nil"/>
          <w:bottom w:val="nil"/>
          <w:right w:val="nil"/>
          <w:between w:val="nil"/>
        </w:pBd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w:t>
      </w:r>
    </w:p>
    <w:p w14:paraId="00000051" w14:textId="77777777" w:rsidR="009335B1" w:rsidRDefault="00ED7074">
      <w:pPr>
        <w:pBdr>
          <w:top w:val="nil"/>
          <w:left w:val="nil"/>
          <w:bottom w:val="nil"/>
          <w:right w:val="nil"/>
          <w:between w:val="nil"/>
        </w:pBdr>
        <w:spacing w:after="20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Prof.</w:t>
      </w:r>
      <w:r>
        <w:rPr>
          <w:rFonts w:ascii="Times New Roman" w:eastAsia="Times New Roman" w:hAnsi="Times New Roman" w:cs="Times New Roman"/>
        </w:rPr>
        <w:t xml:space="preserve"> Dr. Valentim </w:t>
      </w:r>
      <w:proofErr w:type="spellStart"/>
      <w:r>
        <w:rPr>
          <w:rFonts w:ascii="Times New Roman" w:eastAsia="Times New Roman" w:hAnsi="Times New Roman" w:cs="Times New Roman"/>
        </w:rPr>
        <w:t>Calenzani</w:t>
      </w:r>
      <w:proofErr w:type="spellEnd"/>
      <w:r>
        <w:rPr>
          <w:rFonts w:ascii="Times New Roman" w:eastAsia="Times New Roman" w:hAnsi="Times New Roman" w:cs="Times New Roman"/>
          <w:color w:val="000000"/>
        </w:rPr>
        <w:t xml:space="preserve"> </w:t>
      </w:r>
    </w:p>
    <w:p w14:paraId="00000052"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rPr>
      </w:pPr>
    </w:p>
    <w:p w14:paraId="00000053" w14:textId="77777777" w:rsidR="009335B1" w:rsidRDefault="009335B1">
      <w:pPr>
        <w:widowControl w:val="0"/>
        <w:pBdr>
          <w:top w:val="nil"/>
          <w:left w:val="nil"/>
          <w:bottom w:val="nil"/>
          <w:right w:val="nil"/>
          <w:between w:val="nil"/>
        </w:pBdr>
        <w:spacing w:line="360" w:lineRule="auto"/>
        <w:ind w:firstLine="709"/>
        <w:jc w:val="center"/>
        <w:rPr>
          <w:rFonts w:ascii="Times New Roman" w:eastAsia="Times New Roman" w:hAnsi="Times New Roman" w:cs="Times New Roman"/>
          <w:color w:val="000000"/>
        </w:rPr>
      </w:pPr>
    </w:p>
    <w:p w14:paraId="00000054" w14:textId="77777777" w:rsidR="009335B1" w:rsidRDefault="00ED7074" w:rsidP="001A7137">
      <w:pPr>
        <w:widowControl w:val="0"/>
        <w:pBdr>
          <w:top w:val="nil"/>
          <w:left w:val="nil"/>
          <w:bottom w:val="nil"/>
          <w:right w:val="nil"/>
          <w:between w:val="nil"/>
        </w:pBd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w:t>
      </w:r>
    </w:p>
    <w:p w14:paraId="00000055" w14:textId="77777777" w:rsidR="009335B1" w:rsidRDefault="00ED7074">
      <w:pPr>
        <w:pBdr>
          <w:top w:val="nil"/>
          <w:left w:val="nil"/>
          <w:bottom w:val="nil"/>
          <w:right w:val="nil"/>
          <w:between w:val="nil"/>
        </w:pBdr>
        <w:spacing w:after="200" w:line="36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Prof.</w:t>
      </w:r>
      <w:r>
        <w:rPr>
          <w:rFonts w:ascii="Times New Roman" w:eastAsia="Times New Roman" w:hAnsi="Times New Roman" w:cs="Times New Roman"/>
        </w:rPr>
        <w:t xml:space="preserve"> Dra. Julia Domingues de Brito </w:t>
      </w:r>
    </w:p>
    <w:p w14:paraId="00000056" w14:textId="77777777" w:rsidR="009335B1" w:rsidRDefault="00ED7074">
      <w:pPr>
        <w:pStyle w:val="Ttulo1"/>
        <w:jc w:val="center"/>
        <w:rPr>
          <w:smallCaps/>
          <w:color w:val="000000"/>
        </w:rPr>
      </w:pPr>
      <w:bookmarkStart w:id="0" w:name="_w130nn9w667n" w:colFirst="0" w:colLast="0"/>
      <w:bookmarkEnd w:id="0"/>
      <w:r>
        <w:br w:type="page"/>
      </w:r>
    </w:p>
    <w:p w14:paraId="00000057" w14:textId="77777777" w:rsidR="009335B1" w:rsidRDefault="00ED7074">
      <w:pPr>
        <w:pStyle w:val="Ttulo1"/>
        <w:jc w:val="center"/>
      </w:pPr>
      <w:bookmarkStart w:id="1" w:name="_gjdgxs" w:colFirst="0" w:colLast="0"/>
      <w:bookmarkEnd w:id="1"/>
      <w:r>
        <w:rPr>
          <w:smallCaps/>
          <w:color w:val="000000"/>
        </w:rPr>
        <w:lastRenderedPageBreak/>
        <w:t>SUMÁRIO</w:t>
      </w:r>
    </w:p>
    <w:sdt>
      <w:sdtPr>
        <w:id w:val="982279655"/>
        <w:docPartObj>
          <w:docPartGallery w:val="Table of Contents"/>
          <w:docPartUnique/>
        </w:docPartObj>
      </w:sdtPr>
      <w:sdtEndPr/>
      <w:sdtContent>
        <w:p w14:paraId="00000058" w14:textId="77777777" w:rsidR="009335B1" w:rsidRDefault="00ED7074">
          <w:pPr>
            <w:widowControl w:val="0"/>
            <w:tabs>
              <w:tab w:val="right" w:leader="dot" w:pos="12000"/>
            </w:tabs>
            <w:spacing w:before="60" w:line="240" w:lineRule="auto"/>
            <w:rPr>
              <w:b/>
              <w:color w:val="000000"/>
            </w:rPr>
          </w:pPr>
          <w:r>
            <w:fldChar w:fldCharType="begin"/>
          </w:r>
          <w:r>
            <w:instrText xml:space="preserve"> TOC \h \u \z \t "</w:instrText>
          </w:r>
          <w:r>
            <w:instrText>Heading 1,1,Heading 2,2,Heading 3,3,Heading 4,4,Heading 5,5,Heading 6,6,"</w:instrText>
          </w:r>
          <w:r>
            <w:fldChar w:fldCharType="separate"/>
          </w:r>
          <w:hyperlink w:anchor="_gjdgxs">
            <w:r>
              <w:rPr>
                <w:rFonts w:ascii="Times New Roman" w:eastAsia="Times New Roman" w:hAnsi="Times New Roman" w:cs="Times New Roman"/>
                <w:b/>
                <w:color w:val="000000"/>
              </w:rPr>
              <w:t>SUMÁRIO</w:t>
            </w:r>
            <w:r>
              <w:rPr>
                <w:rFonts w:ascii="Times New Roman" w:eastAsia="Times New Roman" w:hAnsi="Times New Roman" w:cs="Times New Roman"/>
                <w:b/>
                <w:color w:val="000000"/>
              </w:rPr>
              <w:tab/>
              <w:t>6</w:t>
            </w:r>
          </w:hyperlink>
        </w:p>
        <w:p w14:paraId="00000059" w14:textId="77777777" w:rsidR="009335B1" w:rsidRDefault="00ED7074">
          <w:pPr>
            <w:widowControl w:val="0"/>
            <w:tabs>
              <w:tab w:val="right" w:leader="dot" w:pos="12000"/>
            </w:tabs>
            <w:spacing w:before="60" w:line="240" w:lineRule="auto"/>
            <w:rPr>
              <w:b/>
              <w:color w:val="000000"/>
            </w:rPr>
          </w:pPr>
          <w:hyperlink w:anchor="_2lczdjju6eg1">
            <w:r>
              <w:rPr>
                <w:rFonts w:ascii="Times New Roman" w:eastAsia="Times New Roman" w:hAnsi="Times New Roman" w:cs="Times New Roman"/>
                <w:b/>
                <w:color w:val="000000"/>
              </w:rPr>
              <w:t>1 INTRODUÇÃO</w:t>
            </w:r>
            <w:r>
              <w:rPr>
                <w:rFonts w:ascii="Times New Roman" w:eastAsia="Times New Roman" w:hAnsi="Times New Roman" w:cs="Times New Roman"/>
                <w:b/>
                <w:color w:val="000000"/>
              </w:rPr>
              <w:tab/>
              <w:t>8</w:t>
            </w:r>
          </w:hyperlink>
        </w:p>
        <w:p w14:paraId="0000005A" w14:textId="77777777" w:rsidR="009335B1" w:rsidRDefault="00ED7074">
          <w:pPr>
            <w:widowControl w:val="0"/>
            <w:tabs>
              <w:tab w:val="right" w:leader="dot" w:pos="12000"/>
            </w:tabs>
            <w:spacing w:before="60" w:line="240" w:lineRule="auto"/>
            <w:rPr>
              <w:b/>
              <w:color w:val="000000"/>
            </w:rPr>
          </w:pPr>
          <w:hyperlink w:anchor="_cck9mc5xk0qs">
            <w:r>
              <w:rPr>
                <w:rFonts w:ascii="Times New Roman" w:eastAsia="Times New Roman" w:hAnsi="Times New Roman" w:cs="Times New Roman"/>
                <w:b/>
                <w:color w:val="000000"/>
              </w:rPr>
              <w:t>2 OBJETIVOS, PROBLEMAS E HIPÓTESES</w:t>
            </w:r>
            <w:r>
              <w:rPr>
                <w:rFonts w:ascii="Times New Roman" w:eastAsia="Times New Roman" w:hAnsi="Times New Roman" w:cs="Times New Roman"/>
                <w:b/>
                <w:color w:val="000000"/>
              </w:rPr>
              <w:tab/>
              <w:t>9</w:t>
            </w:r>
          </w:hyperlink>
        </w:p>
        <w:p w14:paraId="0000005B" w14:textId="77777777" w:rsidR="009335B1" w:rsidRDefault="00ED7074">
          <w:pPr>
            <w:widowControl w:val="0"/>
            <w:tabs>
              <w:tab w:val="right" w:leader="dot" w:pos="12000"/>
            </w:tabs>
            <w:spacing w:before="60" w:line="240" w:lineRule="auto"/>
            <w:ind w:left="360"/>
            <w:rPr>
              <w:color w:val="000000"/>
            </w:rPr>
          </w:pPr>
          <w:hyperlink w:anchor="_xmgde4owoxiu">
            <w:r>
              <w:rPr>
                <w:rFonts w:ascii="Times New Roman" w:eastAsia="Times New Roman" w:hAnsi="Times New Roman" w:cs="Times New Roman"/>
                <w:color w:val="000000"/>
              </w:rPr>
              <w:t>2.1 Lei n° 8.429/92</w:t>
            </w:r>
            <w:r>
              <w:rPr>
                <w:rFonts w:ascii="Times New Roman" w:eastAsia="Times New Roman" w:hAnsi="Times New Roman" w:cs="Times New Roman"/>
                <w:color w:val="000000"/>
              </w:rPr>
              <w:tab/>
              <w:t>9</w:t>
            </w:r>
          </w:hyperlink>
        </w:p>
        <w:p w14:paraId="0000005C" w14:textId="77777777" w:rsidR="009335B1" w:rsidRDefault="00ED7074">
          <w:pPr>
            <w:widowControl w:val="0"/>
            <w:tabs>
              <w:tab w:val="right" w:leader="dot" w:pos="12000"/>
            </w:tabs>
            <w:spacing w:before="60" w:line="240" w:lineRule="auto"/>
            <w:ind w:left="720"/>
            <w:rPr>
              <w:color w:val="000000"/>
            </w:rPr>
          </w:pPr>
          <w:hyperlink w:anchor="_usophvy1jh29">
            <w:r>
              <w:rPr>
                <w:rFonts w:ascii="Times New Roman" w:eastAsia="Times New Roman" w:hAnsi="Times New Roman" w:cs="Times New Roman"/>
                <w:color w:val="000000"/>
              </w:rPr>
              <w:t>2.1.1 – O que Preceituam as Normas</w:t>
            </w:r>
            <w:r>
              <w:rPr>
                <w:rFonts w:ascii="Times New Roman" w:eastAsia="Times New Roman" w:hAnsi="Times New Roman" w:cs="Times New Roman"/>
                <w:color w:val="000000"/>
              </w:rPr>
              <w:tab/>
              <w:t>9</w:t>
            </w:r>
          </w:hyperlink>
        </w:p>
        <w:p w14:paraId="0000005D" w14:textId="77777777" w:rsidR="009335B1" w:rsidRDefault="00ED7074">
          <w:pPr>
            <w:widowControl w:val="0"/>
            <w:tabs>
              <w:tab w:val="right" w:leader="dot" w:pos="12000"/>
            </w:tabs>
            <w:spacing w:before="60" w:line="240" w:lineRule="auto"/>
            <w:ind w:left="720"/>
            <w:rPr>
              <w:color w:val="000000"/>
            </w:rPr>
          </w:pPr>
          <w:hyperlink w:anchor="_1jsu6hbtksch">
            <w:r>
              <w:rPr>
                <w:rFonts w:ascii="Times New Roman" w:eastAsia="Times New Roman" w:hAnsi="Times New Roman" w:cs="Times New Roman"/>
                <w:color w:val="000000"/>
              </w:rPr>
              <w:t>2.1.2 - Os Objetivos e diferenças entre Improbidade e Corrupção</w:t>
            </w:r>
            <w:r>
              <w:rPr>
                <w:rFonts w:ascii="Times New Roman" w:eastAsia="Times New Roman" w:hAnsi="Times New Roman" w:cs="Times New Roman"/>
                <w:color w:val="000000"/>
              </w:rPr>
              <w:tab/>
              <w:t>10</w:t>
            </w:r>
          </w:hyperlink>
        </w:p>
        <w:p w14:paraId="0000005E" w14:textId="77777777" w:rsidR="009335B1" w:rsidRDefault="00ED7074">
          <w:pPr>
            <w:widowControl w:val="0"/>
            <w:tabs>
              <w:tab w:val="right" w:leader="dot" w:pos="12000"/>
            </w:tabs>
            <w:spacing w:before="60" w:line="240" w:lineRule="auto"/>
            <w:ind w:left="360"/>
            <w:rPr>
              <w:color w:val="000000"/>
            </w:rPr>
          </w:pPr>
          <w:hyperlink w:anchor="_3rdcrjn">
            <w:r>
              <w:rPr>
                <w:rFonts w:ascii="Times New Roman" w:eastAsia="Times New Roman" w:hAnsi="Times New Roman" w:cs="Times New Roman"/>
                <w:color w:val="000000"/>
              </w:rPr>
              <w:t>2.2 Relações com os Agentes Públicos</w:t>
            </w:r>
            <w:r>
              <w:rPr>
                <w:rFonts w:ascii="Times New Roman" w:eastAsia="Times New Roman" w:hAnsi="Times New Roman" w:cs="Times New Roman"/>
                <w:color w:val="000000"/>
              </w:rPr>
              <w:tab/>
              <w:t>11</w:t>
            </w:r>
          </w:hyperlink>
        </w:p>
        <w:p w14:paraId="0000005F" w14:textId="77777777" w:rsidR="009335B1" w:rsidRDefault="00ED7074">
          <w:pPr>
            <w:widowControl w:val="0"/>
            <w:tabs>
              <w:tab w:val="right" w:leader="dot" w:pos="12000"/>
            </w:tabs>
            <w:spacing w:before="60" w:line="240" w:lineRule="auto"/>
            <w:ind w:left="720"/>
            <w:rPr>
              <w:color w:val="000000"/>
            </w:rPr>
          </w:pPr>
          <w:hyperlink w:anchor="_j6m88nlk1mvx">
            <w:r>
              <w:rPr>
                <w:rFonts w:ascii="Times New Roman" w:eastAsia="Times New Roman" w:hAnsi="Times New Roman" w:cs="Times New Roman"/>
                <w:color w:val="000000"/>
              </w:rPr>
              <w:t>2.2.1 Problema geral</w:t>
            </w:r>
            <w:r>
              <w:rPr>
                <w:rFonts w:ascii="Times New Roman" w:eastAsia="Times New Roman" w:hAnsi="Times New Roman" w:cs="Times New Roman"/>
                <w:color w:val="000000"/>
              </w:rPr>
              <w:tab/>
              <w:t>11</w:t>
            </w:r>
          </w:hyperlink>
        </w:p>
        <w:p w14:paraId="00000060" w14:textId="77777777" w:rsidR="009335B1" w:rsidRDefault="00ED7074">
          <w:pPr>
            <w:widowControl w:val="0"/>
            <w:tabs>
              <w:tab w:val="right" w:leader="dot" w:pos="12000"/>
            </w:tabs>
            <w:spacing w:before="60" w:line="240" w:lineRule="auto"/>
            <w:ind w:left="720"/>
            <w:rPr>
              <w:color w:val="000000"/>
            </w:rPr>
          </w:pPr>
          <w:hyperlink w:anchor="_lnxbz9">
            <w:r>
              <w:rPr>
                <w:rFonts w:ascii="Times New Roman" w:eastAsia="Times New Roman" w:hAnsi="Times New Roman" w:cs="Times New Roman"/>
                <w:color w:val="000000"/>
              </w:rPr>
              <w:t>2.2.2 Problemas específicos</w:t>
            </w:r>
            <w:r>
              <w:rPr>
                <w:rFonts w:ascii="Times New Roman" w:eastAsia="Times New Roman" w:hAnsi="Times New Roman" w:cs="Times New Roman"/>
                <w:color w:val="000000"/>
              </w:rPr>
              <w:tab/>
              <w:t>12</w:t>
            </w:r>
          </w:hyperlink>
        </w:p>
        <w:p w14:paraId="00000061" w14:textId="77777777" w:rsidR="009335B1" w:rsidRDefault="00ED7074">
          <w:pPr>
            <w:widowControl w:val="0"/>
            <w:tabs>
              <w:tab w:val="right" w:leader="dot" w:pos="12000"/>
            </w:tabs>
            <w:spacing w:before="60" w:line="240" w:lineRule="auto"/>
            <w:ind w:left="720"/>
            <w:rPr>
              <w:color w:val="000000"/>
            </w:rPr>
          </w:pPr>
          <w:hyperlink w:anchor="_q0sooud1wolk">
            <w:r>
              <w:rPr>
                <w:rFonts w:ascii="Times New Roman" w:eastAsia="Times New Roman" w:hAnsi="Times New Roman" w:cs="Times New Roman"/>
                <w:color w:val="000000"/>
              </w:rPr>
              <w:t>2.2.3 Prazo Prescricional</w:t>
            </w:r>
            <w:r>
              <w:rPr>
                <w:rFonts w:ascii="Times New Roman" w:eastAsia="Times New Roman" w:hAnsi="Times New Roman" w:cs="Times New Roman"/>
                <w:color w:val="000000"/>
              </w:rPr>
              <w:tab/>
              <w:t>17</w:t>
            </w:r>
          </w:hyperlink>
        </w:p>
        <w:p w14:paraId="00000062" w14:textId="77777777" w:rsidR="009335B1" w:rsidRDefault="00ED7074">
          <w:pPr>
            <w:widowControl w:val="0"/>
            <w:tabs>
              <w:tab w:val="right" w:leader="dot" w:pos="12000"/>
            </w:tabs>
            <w:spacing w:before="60" w:line="240" w:lineRule="auto"/>
            <w:ind w:left="360"/>
            <w:rPr>
              <w:color w:val="000000"/>
            </w:rPr>
          </w:pPr>
          <w:hyperlink w:anchor="_3c9x7qaxgvwj">
            <w:r>
              <w:rPr>
                <w:rFonts w:ascii="Times New Roman" w:eastAsia="Times New Roman" w:hAnsi="Times New Roman" w:cs="Times New Roman"/>
                <w:color w:val="000000"/>
              </w:rPr>
              <w:t>2.3 Hipóteses</w:t>
            </w:r>
            <w:r>
              <w:rPr>
                <w:rFonts w:ascii="Times New Roman" w:eastAsia="Times New Roman" w:hAnsi="Times New Roman" w:cs="Times New Roman"/>
                <w:color w:val="000000"/>
              </w:rPr>
              <w:tab/>
              <w:t>18</w:t>
            </w:r>
          </w:hyperlink>
        </w:p>
        <w:p w14:paraId="00000063" w14:textId="77777777" w:rsidR="009335B1" w:rsidRDefault="00ED7074">
          <w:pPr>
            <w:widowControl w:val="0"/>
            <w:tabs>
              <w:tab w:val="right" w:leader="dot" w:pos="12000"/>
            </w:tabs>
            <w:spacing w:before="60" w:line="240" w:lineRule="auto"/>
            <w:rPr>
              <w:b/>
              <w:color w:val="000000"/>
            </w:rPr>
          </w:pPr>
          <w:hyperlink w:anchor="_1y810tw">
            <w:r>
              <w:rPr>
                <w:rFonts w:ascii="Times New Roman" w:eastAsia="Times New Roman" w:hAnsi="Times New Roman" w:cs="Times New Roman"/>
                <w:b/>
                <w:color w:val="000000"/>
              </w:rPr>
              <w:t>3. JUSTIFICATIVA</w:t>
            </w:r>
            <w:r>
              <w:rPr>
                <w:rFonts w:ascii="Times New Roman" w:eastAsia="Times New Roman" w:hAnsi="Times New Roman" w:cs="Times New Roman"/>
                <w:b/>
                <w:color w:val="000000"/>
              </w:rPr>
              <w:tab/>
              <w:t>19</w:t>
            </w:r>
          </w:hyperlink>
        </w:p>
        <w:p w14:paraId="00000064" w14:textId="77777777" w:rsidR="009335B1" w:rsidRDefault="00ED7074">
          <w:pPr>
            <w:widowControl w:val="0"/>
            <w:tabs>
              <w:tab w:val="right" w:leader="dot" w:pos="12000"/>
            </w:tabs>
            <w:spacing w:before="60" w:line="240" w:lineRule="auto"/>
            <w:rPr>
              <w:b/>
              <w:color w:val="000000"/>
            </w:rPr>
          </w:pPr>
          <w:hyperlink w:anchor="_4i7ojhp">
            <w:r>
              <w:rPr>
                <w:rFonts w:ascii="Times New Roman" w:eastAsia="Times New Roman" w:hAnsi="Times New Roman" w:cs="Times New Roman"/>
                <w:b/>
                <w:color w:val="000000"/>
              </w:rPr>
              <w:t>4. REVISÃO TEÓRICA BIBLIOGRÁFICA</w:t>
            </w:r>
            <w:r>
              <w:rPr>
                <w:rFonts w:ascii="Times New Roman" w:eastAsia="Times New Roman" w:hAnsi="Times New Roman" w:cs="Times New Roman"/>
                <w:b/>
                <w:color w:val="000000"/>
              </w:rPr>
              <w:tab/>
              <w:t>20</w:t>
            </w:r>
          </w:hyperlink>
        </w:p>
        <w:p w14:paraId="00000065" w14:textId="77777777" w:rsidR="009335B1" w:rsidRDefault="00ED7074">
          <w:pPr>
            <w:widowControl w:val="0"/>
            <w:tabs>
              <w:tab w:val="right" w:leader="dot" w:pos="12000"/>
            </w:tabs>
            <w:spacing w:before="60" w:line="240" w:lineRule="auto"/>
            <w:rPr>
              <w:b/>
              <w:color w:val="000000"/>
            </w:rPr>
          </w:pPr>
          <w:hyperlink w:anchor="_2xcytpi">
            <w:r>
              <w:rPr>
                <w:rFonts w:ascii="Times New Roman" w:eastAsia="Times New Roman" w:hAnsi="Times New Roman" w:cs="Times New Roman"/>
                <w:b/>
                <w:color w:val="000000"/>
              </w:rPr>
              <w:t>5. METODOLOGIA</w:t>
            </w:r>
            <w:r>
              <w:rPr>
                <w:rFonts w:ascii="Times New Roman" w:eastAsia="Times New Roman" w:hAnsi="Times New Roman" w:cs="Times New Roman"/>
                <w:b/>
                <w:color w:val="000000"/>
              </w:rPr>
              <w:tab/>
              <w:t>20</w:t>
            </w:r>
          </w:hyperlink>
        </w:p>
        <w:p w14:paraId="00000066" w14:textId="77777777" w:rsidR="009335B1" w:rsidRDefault="00ED7074">
          <w:pPr>
            <w:widowControl w:val="0"/>
            <w:tabs>
              <w:tab w:val="right" w:leader="dot" w:pos="12000"/>
            </w:tabs>
            <w:spacing w:before="60" w:line="240" w:lineRule="auto"/>
            <w:rPr>
              <w:b/>
              <w:color w:val="000000"/>
            </w:rPr>
          </w:pPr>
          <w:hyperlink w:anchor="_h1x6qhag729h">
            <w:r>
              <w:rPr>
                <w:rFonts w:ascii="Times New Roman" w:eastAsia="Times New Roman" w:hAnsi="Times New Roman" w:cs="Times New Roman"/>
                <w:b/>
                <w:color w:val="000000"/>
              </w:rPr>
              <w:t>6.</w:t>
            </w:r>
            <w:r>
              <w:rPr>
                <w:rFonts w:ascii="Times New Roman" w:eastAsia="Times New Roman" w:hAnsi="Times New Roman" w:cs="Times New Roman"/>
                <w:b/>
                <w:color w:val="000000"/>
              </w:rPr>
              <w:t xml:space="preserve"> CONSIDERAÇÕES FINAIS </w:t>
            </w:r>
            <w:r>
              <w:rPr>
                <w:rFonts w:ascii="Times New Roman" w:eastAsia="Times New Roman" w:hAnsi="Times New Roman" w:cs="Times New Roman"/>
                <w:b/>
                <w:color w:val="000000"/>
              </w:rPr>
              <w:tab/>
              <w:t>21</w:t>
            </w:r>
          </w:hyperlink>
        </w:p>
        <w:p w14:paraId="00000067" w14:textId="77777777" w:rsidR="009335B1" w:rsidRDefault="00ED7074">
          <w:pPr>
            <w:widowControl w:val="0"/>
            <w:tabs>
              <w:tab w:val="right" w:leader="dot" w:pos="12000"/>
            </w:tabs>
            <w:spacing w:before="60" w:line="240" w:lineRule="auto"/>
            <w:rPr>
              <w:b/>
              <w:color w:val="000000"/>
            </w:rPr>
          </w:pPr>
          <w:hyperlink w:anchor="_2ry3y7n2yc56">
            <w:r>
              <w:rPr>
                <w:rFonts w:ascii="Times New Roman" w:eastAsia="Times New Roman" w:hAnsi="Times New Roman" w:cs="Times New Roman"/>
                <w:b/>
                <w:color w:val="000000"/>
              </w:rPr>
              <w:t>REFERÊNCIAS</w:t>
            </w:r>
            <w:r>
              <w:rPr>
                <w:rFonts w:ascii="Times New Roman" w:eastAsia="Times New Roman" w:hAnsi="Times New Roman" w:cs="Times New Roman"/>
                <w:b/>
                <w:color w:val="000000"/>
              </w:rPr>
              <w:tab/>
              <w:t>24</w:t>
            </w:r>
          </w:hyperlink>
          <w:r>
            <w:fldChar w:fldCharType="end"/>
          </w:r>
        </w:p>
      </w:sdtContent>
    </w:sdt>
    <w:p w14:paraId="00000068" w14:textId="77777777" w:rsidR="009335B1" w:rsidRDefault="009335B1">
      <w:pPr>
        <w:pStyle w:val="Ttulo1"/>
      </w:pPr>
      <w:bookmarkStart w:id="2" w:name="_30j0zll" w:colFirst="0" w:colLast="0"/>
      <w:bookmarkEnd w:id="2"/>
    </w:p>
    <w:p w14:paraId="00000069"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6A"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6B"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6C"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6D"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6E"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6F"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70" w14:textId="77777777" w:rsidR="009335B1" w:rsidRDefault="009335B1">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71" w14:textId="77777777" w:rsidR="009335B1" w:rsidRDefault="00ED7074">
      <w:pPr>
        <w:widowControl w:val="0"/>
        <w:pBdr>
          <w:top w:val="nil"/>
          <w:left w:val="nil"/>
          <w:bottom w:val="nil"/>
          <w:right w:val="nil"/>
          <w:between w:val="nil"/>
        </w:pBdr>
        <w:spacing w:line="360" w:lineRule="auto"/>
        <w:jc w:val="both"/>
        <w:rPr>
          <w:rFonts w:ascii="Times New Roman" w:eastAsia="Times New Roman" w:hAnsi="Times New Roman" w:cs="Times New Roman"/>
        </w:rPr>
      </w:pPr>
      <w:r>
        <w:br w:type="page"/>
      </w:r>
    </w:p>
    <w:p w14:paraId="00000072" w14:textId="77777777" w:rsidR="009335B1" w:rsidRDefault="00ED7074">
      <w:pP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rPr>
        <w:lastRenderedPageBreak/>
        <w:t>LEI DE IMPROBIDADE ADMINISTRATIVA E SUA APLICAÇÃO AOS AGENTES PÚBLICOS</w:t>
      </w:r>
    </w:p>
    <w:p w14:paraId="00000073" w14:textId="77777777" w:rsidR="009335B1" w:rsidRDefault="009335B1">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rPr>
      </w:pPr>
    </w:p>
    <w:p w14:paraId="00000074" w14:textId="77777777" w:rsidR="009335B1" w:rsidRDefault="00ED7074">
      <w:pPr>
        <w:widowControl w:val="0"/>
        <w:pBdr>
          <w:top w:val="nil"/>
          <w:left w:val="nil"/>
          <w:bottom w:val="nil"/>
          <w:right w:val="nil"/>
          <w:between w:val="nil"/>
        </w:pBdr>
        <w:spacing w:line="360" w:lineRule="auto"/>
        <w:jc w:val="right"/>
        <w:rPr>
          <w:rFonts w:ascii="Times New Roman" w:eastAsia="Times New Roman" w:hAnsi="Times New Roman" w:cs="Times New Roman"/>
          <w:color w:val="000000"/>
        </w:rPr>
      </w:pPr>
      <w:r>
        <w:rPr>
          <w:rFonts w:ascii="Times New Roman" w:eastAsia="Times New Roman" w:hAnsi="Times New Roman" w:cs="Times New Roman"/>
        </w:rPr>
        <w:t>João Pedro da Silva</w:t>
      </w:r>
      <w:r>
        <w:rPr>
          <w:rFonts w:ascii="Times New Roman" w:eastAsia="Times New Roman" w:hAnsi="Times New Roman" w:cs="Times New Roman"/>
          <w:color w:val="000000"/>
          <w:vertAlign w:val="superscript"/>
        </w:rPr>
        <w:footnoteReference w:id="1"/>
      </w:r>
    </w:p>
    <w:p w14:paraId="00000075" w14:textId="77777777" w:rsidR="009335B1" w:rsidRDefault="00ED7074">
      <w:pPr>
        <w:widowControl w:val="0"/>
        <w:pBdr>
          <w:top w:val="nil"/>
          <w:left w:val="nil"/>
          <w:bottom w:val="nil"/>
          <w:right w:val="nil"/>
          <w:between w:val="nil"/>
        </w:pBdr>
        <w:spacing w:line="360" w:lineRule="auto"/>
        <w:jc w:val="right"/>
        <w:rPr>
          <w:rFonts w:ascii="Times New Roman" w:eastAsia="Times New Roman" w:hAnsi="Times New Roman" w:cs="Times New Roman"/>
          <w:color w:val="000000"/>
        </w:rPr>
      </w:pPr>
      <w:r>
        <w:rPr>
          <w:rFonts w:ascii="Times New Roman" w:eastAsia="Times New Roman" w:hAnsi="Times New Roman" w:cs="Times New Roman"/>
        </w:rPr>
        <w:t xml:space="preserve">Valentim </w:t>
      </w:r>
      <w:proofErr w:type="spellStart"/>
      <w:r>
        <w:rPr>
          <w:rFonts w:ascii="Times New Roman" w:eastAsia="Times New Roman" w:hAnsi="Times New Roman" w:cs="Times New Roman"/>
        </w:rPr>
        <w:t>Calenzani</w:t>
      </w:r>
      <w:proofErr w:type="spellEnd"/>
      <w:r>
        <w:rPr>
          <w:rFonts w:ascii="Times New Roman" w:eastAsia="Times New Roman" w:hAnsi="Times New Roman" w:cs="Times New Roman"/>
          <w:color w:val="000000"/>
          <w:vertAlign w:val="superscript"/>
        </w:rPr>
        <w:footnoteReference w:id="2"/>
      </w:r>
    </w:p>
    <w:p w14:paraId="00000076" w14:textId="77777777" w:rsidR="009335B1" w:rsidRDefault="009335B1">
      <w:pPr>
        <w:widowControl w:val="0"/>
        <w:pBdr>
          <w:top w:val="nil"/>
          <w:left w:val="nil"/>
          <w:bottom w:val="nil"/>
          <w:right w:val="nil"/>
          <w:between w:val="nil"/>
        </w:pBdr>
        <w:spacing w:line="360" w:lineRule="auto"/>
        <w:jc w:val="right"/>
        <w:rPr>
          <w:rFonts w:ascii="Times New Roman" w:eastAsia="Times New Roman" w:hAnsi="Times New Roman" w:cs="Times New Roman"/>
          <w:b/>
          <w:color w:val="000000"/>
        </w:rPr>
      </w:pPr>
    </w:p>
    <w:p w14:paraId="00000077" w14:textId="77777777" w:rsidR="009335B1" w:rsidRDefault="009335B1">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rPr>
      </w:pPr>
    </w:p>
    <w:p w14:paraId="00000078" w14:textId="77777777" w:rsidR="009335B1" w:rsidRDefault="00ED7074">
      <w:pPr>
        <w:pBdr>
          <w:top w:val="nil"/>
          <w:left w:val="nil"/>
          <w:bottom w:val="nil"/>
          <w:right w:val="nil"/>
          <w:between w:val="nil"/>
        </w:pBdr>
        <w:spacing w:line="360" w:lineRule="auto"/>
        <w:ind w:hanging="432"/>
        <w:jc w:val="center"/>
        <w:rPr>
          <w:rFonts w:ascii="Times New Roman" w:eastAsia="Times New Roman" w:hAnsi="Times New Roman" w:cs="Times New Roman"/>
          <w:color w:val="000000"/>
        </w:rPr>
      </w:pPr>
      <w:r>
        <w:rPr>
          <w:rFonts w:ascii="Times New Roman" w:eastAsia="Times New Roman" w:hAnsi="Times New Roman" w:cs="Times New Roman"/>
          <w:b/>
          <w:color w:val="000000"/>
        </w:rPr>
        <w:t>RESUMO</w:t>
      </w:r>
    </w:p>
    <w:p w14:paraId="00000079" w14:textId="77777777" w:rsidR="009335B1" w:rsidRDefault="009335B1">
      <w:pPr>
        <w:spacing w:line="360" w:lineRule="auto"/>
        <w:rPr>
          <w:rFonts w:ascii="Times New Roman" w:eastAsia="Times New Roman" w:hAnsi="Times New Roman" w:cs="Times New Roman"/>
        </w:rPr>
      </w:pPr>
    </w:p>
    <w:p w14:paraId="0000007A" w14:textId="77777777" w:rsidR="009335B1" w:rsidRDefault="00ED7074">
      <w:pPr>
        <w:pBdr>
          <w:top w:val="nil"/>
          <w:left w:val="nil"/>
          <w:bottom w:val="nil"/>
          <w:right w:val="nil"/>
          <w:between w:val="nil"/>
        </w:pBd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propósito deste estudo é realizar uma análise da Lei 8.429/92, também conhecida como Lei de Improbidade Administrativa, com foco na sua aplicabilidade e nas consequências para aqueles que </w:t>
      </w:r>
      <w:proofErr w:type="spellStart"/>
      <w:r>
        <w:rPr>
          <w:rFonts w:ascii="Times New Roman" w:eastAsia="Times New Roman" w:hAnsi="Times New Roman" w:cs="Times New Roman"/>
          <w:sz w:val="24"/>
          <w:szCs w:val="24"/>
        </w:rPr>
        <w:t>transgridem</w:t>
      </w:r>
      <w:proofErr w:type="spellEnd"/>
      <w:r>
        <w:rPr>
          <w:rFonts w:ascii="Times New Roman" w:eastAsia="Times New Roman" w:hAnsi="Times New Roman" w:cs="Times New Roman"/>
          <w:sz w:val="24"/>
          <w:szCs w:val="24"/>
        </w:rPr>
        <w:t xml:space="preserve"> suas disposições. Este estudo também busca contextuali</w:t>
      </w:r>
      <w:r>
        <w:rPr>
          <w:rFonts w:ascii="Times New Roman" w:eastAsia="Times New Roman" w:hAnsi="Times New Roman" w:cs="Times New Roman"/>
          <w:sz w:val="24"/>
          <w:szCs w:val="24"/>
        </w:rPr>
        <w:t>zar historicamente a legislação desde sua promulgação até o momento atual, destacando as modificações legislativas ao longo do tempo.</w:t>
      </w:r>
    </w:p>
    <w:p w14:paraId="0000007B" w14:textId="77777777" w:rsidR="009335B1" w:rsidRDefault="00ED7074">
      <w:pPr>
        <w:pBdr>
          <w:top w:val="nil"/>
          <w:left w:val="nil"/>
          <w:bottom w:val="nil"/>
          <w:right w:val="nil"/>
          <w:between w:val="nil"/>
        </w:pBd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abordagem metodológica desta pesquisa científica se estrutura em um modelo de círculos concêntricos, dividido em dois ei</w:t>
      </w:r>
      <w:r>
        <w:rPr>
          <w:rFonts w:ascii="Times New Roman" w:eastAsia="Times New Roman" w:hAnsi="Times New Roman" w:cs="Times New Roman"/>
          <w:sz w:val="24"/>
          <w:szCs w:val="24"/>
        </w:rPr>
        <w:t>xos. O primeiro eixo é dedicado ao procedimento bibliográfico, enquanto o segundo concentra-se na abordagem qualitativa da aplicação da lei em casos de improbidade administrativa, incluindo as sanções correspondentes.</w:t>
      </w:r>
    </w:p>
    <w:p w14:paraId="0000007C" w14:textId="77777777" w:rsidR="009335B1" w:rsidRDefault="00ED7074">
      <w:pPr>
        <w:pBdr>
          <w:top w:val="nil"/>
          <w:left w:val="nil"/>
          <w:bottom w:val="nil"/>
          <w:right w:val="nil"/>
          <w:between w:val="nil"/>
        </w:pBd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pesquisa se concentra em analisar as</w:t>
      </w:r>
      <w:r>
        <w:rPr>
          <w:rFonts w:ascii="Times New Roman" w:eastAsia="Times New Roman" w:hAnsi="Times New Roman" w:cs="Times New Roman"/>
          <w:sz w:val="24"/>
          <w:szCs w:val="24"/>
        </w:rPr>
        <w:t xml:space="preserve"> sanções previstas tanto na Constituição Federal quanto na Lei de Improbidade Administrativa para os agentes públicos que violarem suas disposições. O objetivo é oferecer uma compreensão aprofundada das implicações legais e das penalidades associadas aos a</w:t>
      </w:r>
      <w:r>
        <w:rPr>
          <w:rFonts w:ascii="Times New Roman" w:eastAsia="Times New Roman" w:hAnsi="Times New Roman" w:cs="Times New Roman"/>
          <w:sz w:val="24"/>
          <w:szCs w:val="24"/>
        </w:rPr>
        <w:t>tos de improbidade administrativa.</w:t>
      </w:r>
    </w:p>
    <w:p w14:paraId="0000007D" w14:textId="77777777" w:rsidR="009335B1" w:rsidRDefault="00ED7074">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Palavras-chave: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LEI. IMPROBIDADE. AGENTE PÚBLICO. CONSTITUIÇÃO. </w:t>
      </w:r>
    </w:p>
    <w:p w14:paraId="0000007E" w14:textId="77777777" w:rsidR="009335B1" w:rsidRDefault="00ED7074">
      <w:pPr>
        <w:pBdr>
          <w:top w:val="nil"/>
          <w:left w:val="nil"/>
          <w:bottom w:val="nil"/>
          <w:right w:val="nil"/>
          <w:between w:val="nil"/>
        </w:pBdr>
        <w:spacing w:line="360" w:lineRule="auto"/>
        <w:jc w:val="both"/>
        <w:rPr>
          <w:rFonts w:ascii="Times New Roman" w:eastAsia="Times New Roman" w:hAnsi="Times New Roman" w:cs="Times New Roman"/>
          <w:b/>
          <w:smallCaps/>
        </w:rPr>
      </w:pPr>
      <w:r>
        <w:br w:type="page"/>
      </w:r>
    </w:p>
    <w:p w14:paraId="0000007F" w14:textId="77777777" w:rsidR="009335B1" w:rsidRDefault="00ED7074">
      <w:pPr>
        <w:pStyle w:val="Ttulo1"/>
      </w:pPr>
      <w:bookmarkStart w:id="3" w:name="_2lczdjju6eg1" w:colFirst="0" w:colLast="0"/>
      <w:bookmarkEnd w:id="3"/>
      <w:r>
        <w:lastRenderedPageBreak/>
        <w:t>1 INTRODUÇÃO</w:t>
      </w:r>
    </w:p>
    <w:p w14:paraId="00000080"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última década as diferenças entre a improbidade administrativa e a corrupção foram analisadas sob aspecto jurídico, tendo por base a Constituição Federal de 1988 e a Lei 8.429/92. O Brasil foi alvo de grandes e conturbadas execuções políticas, onde se d</w:t>
      </w:r>
      <w:r>
        <w:rPr>
          <w:rFonts w:ascii="Times New Roman" w:eastAsia="Times New Roman" w:hAnsi="Times New Roman" w:cs="Times New Roman"/>
          <w:sz w:val="24"/>
          <w:szCs w:val="24"/>
        </w:rPr>
        <w:t xml:space="preserve">iscutia quais eram os fatores sobre o desvio de dinheiro e condutas dolo-administrativas </w:t>
      </w:r>
      <w:hyperlink r:id="rId6">
        <w:r>
          <w:rPr>
            <w:rFonts w:ascii="Times New Roman" w:eastAsia="Times New Roman" w:hAnsi="Times New Roman" w:cs="Times New Roman"/>
            <w:sz w:val="24"/>
            <w:szCs w:val="24"/>
          </w:rPr>
          <w:t>(RONZANI, 2007)</w:t>
        </w:r>
      </w:hyperlink>
      <w:r>
        <w:rPr>
          <w:rFonts w:ascii="Times New Roman" w:eastAsia="Times New Roman" w:hAnsi="Times New Roman" w:cs="Times New Roman"/>
          <w:sz w:val="24"/>
          <w:szCs w:val="24"/>
        </w:rPr>
        <w:t>.</w:t>
      </w:r>
    </w:p>
    <w:p w14:paraId="00000081"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improbidade administrativa é compreendida como um ilícito vindo de um agente público, </w:t>
      </w:r>
      <w:r>
        <w:rPr>
          <w:rFonts w:ascii="Times New Roman" w:eastAsia="Times New Roman" w:hAnsi="Times New Roman" w:cs="Times New Roman"/>
          <w:sz w:val="24"/>
          <w:szCs w:val="24"/>
        </w:rPr>
        <w:t>na qual se retrata a imoralidade e a falta de princípios diante a administração pública. Historicamente, no Brasil há uma difusão de casos de corrupção e improbidade, de forma generalizada e culmina no enriquecimento ilícito no colarinho branco. A corrupçã</w:t>
      </w:r>
      <w:r>
        <w:rPr>
          <w:rFonts w:ascii="Times New Roman" w:eastAsia="Times New Roman" w:hAnsi="Times New Roman" w:cs="Times New Roman"/>
          <w:sz w:val="24"/>
          <w:szCs w:val="24"/>
        </w:rPr>
        <w:t xml:space="preserve">o também retrata uma conduta ilícita, mas de forma penal e não administrativa, mas podendo ser o agente julgado tanto na forma cível quanto na forma penal </w:t>
      </w:r>
      <w:hyperlink r:id="rId7">
        <w:r>
          <w:rPr>
            <w:rFonts w:ascii="Times New Roman" w:eastAsia="Times New Roman" w:hAnsi="Times New Roman" w:cs="Times New Roman"/>
            <w:sz w:val="24"/>
            <w:szCs w:val="24"/>
          </w:rPr>
          <w:t>(BRASIL, 1992 art. 11, inciso XII, §1°)</w:t>
        </w:r>
      </w:hyperlink>
      <w:r>
        <w:rPr>
          <w:rFonts w:ascii="Times New Roman" w:eastAsia="Times New Roman" w:hAnsi="Times New Roman" w:cs="Times New Roman"/>
          <w:sz w:val="24"/>
          <w:szCs w:val="24"/>
        </w:rPr>
        <w:t>.</w:t>
      </w:r>
    </w:p>
    <w:p w14:paraId="00000082" w14:textId="4DCB96CC"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suas maiores diferenças são que a improbidade administrativa vem de uma conduta ilegal cível e a corrupção retrata uma conduta ilícita penal, mas podendo ambas serem julgadas e condenadas pela justiça cível e criminal</w:t>
      </w:r>
      <w:r w:rsidR="001A7137">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sz w:val="24"/>
            <w:szCs w:val="24"/>
          </w:rPr>
          <w:t>(PAZZAGLINI FILHO, 2021)</w:t>
        </w:r>
      </w:hyperlink>
      <w:r>
        <w:rPr>
          <w:rFonts w:ascii="Times New Roman" w:eastAsia="Times New Roman" w:hAnsi="Times New Roman" w:cs="Times New Roman"/>
          <w:sz w:val="24"/>
          <w:szCs w:val="24"/>
        </w:rPr>
        <w:t>.</w:t>
      </w:r>
    </w:p>
    <w:p w14:paraId="00000083"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suas espécies retratam os fatores nos quais podem ser responsabilizados, embora os conceitos de improbidade e corrupção estejam relacionados, eles não são idênticos. A Improbidade administrativ</w:t>
      </w:r>
      <w:r>
        <w:rPr>
          <w:rFonts w:ascii="Times New Roman" w:eastAsia="Times New Roman" w:hAnsi="Times New Roman" w:cs="Times New Roman"/>
          <w:sz w:val="24"/>
          <w:szCs w:val="24"/>
        </w:rPr>
        <w:t xml:space="preserve">a é um fator jurídico que se refere a atos ilegais cometidos por agentes públicos no exercício de funções, como danos ao erário, enriquecimento ilícito, concessão de benefícios fiscais ou tributários irregulares e atos lesivos à moralidade administrativa. </w:t>
      </w:r>
    </w:p>
    <w:p w14:paraId="00000084"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corrupção retrata uma fonte onde o agente público é corrompido pelo seu poder e fatores econômicos ao qual eles estão ligados. Sua espécie está relacionada ao fator de desvio de dinheiro e obtenção de vantagem indevidas. A corrupção, no entanto, é a for</w:t>
      </w:r>
      <w:r>
        <w:rPr>
          <w:rFonts w:ascii="Times New Roman" w:eastAsia="Times New Roman" w:hAnsi="Times New Roman" w:cs="Times New Roman"/>
          <w:sz w:val="24"/>
          <w:szCs w:val="24"/>
        </w:rPr>
        <w:t xml:space="preserve">ma do agente público cometer subornos, propinas, desvio de dinheiro, lavagem de dinheiro público ou qualquer outro meio de desvio de conduta do agente público </w:t>
      </w:r>
      <w:hyperlink r:id="rId9">
        <w:r>
          <w:rPr>
            <w:rFonts w:ascii="Times New Roman" w:eastAsia="Times New Roman" w:hAnsi="Times New Roman" w:cs="Times New Roman"/>
            <w:sz w:val="24"/>
            <w:szCs w:val="24"/>
          </w:rPr>
          <w:t>(RONZANI, 2007)</w:t>
        </w:r>
      </w:hyperlink>
      <w:r>
        <w:rPr>
          <w:rFonts w:ascii="Times New Roman" w:eastAsia="Times New Roman" w:hAnsi="Times New Roman" w:cs="Times New Roman"/>
          <w:sz w:val="24"/>
          <w:szCs w:val="24"/>
        </w:rPr>
        <w:t>.</w:t>
      </w:r>
    </w:p>
    <w:p w14:paraId="00000085"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trabalh</w:t>
      </w:r>
      <w:r>
        <w:rPr>
          <w:rFonts w:ascii="Times New Roman" w:eastAsia="Times New Roman" w:hAnsi="Times New Roman" w:cs="Times New Roman"/>
          <w:sz w:val="24"/>
          <w:szCs w:val="24"/>
        </w:rPr>
        <w:t>o aborda também quem são os principais responsáveis por toda e quaisquer indagações, nas quais as espécies de improbidade administrativa e também: quem são seus agentes ativos e passivos do ato. É possível sua aplicação a agentes públicos e particulares? Q</w:t>
      </w:r>
      <w:r>
        <w:rPr>
          <w:rFonts w:ascii="Times New Roman" w:eastAsia="Times New Roman" w:hAnsi="Times New Roman" w:cs="Times New Roman"/>
          <w:sz w:val="24"/>
          <w:szCs w:val="24"/>
        </w:rPr>
        <w:t>uais são os maiores afetados? Ante o exposto, cabem as respostas e quais medidas serão tomadas para qual caminho será tomado no seu devido processo adequado.</w:t>
      </w:r>
    </w:p>
    <w:p w14:paraId="00000086"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Este trabalho investigou, primeiro, exemplificar as principais diferenças entre a Lei de Improbida</w:t>
      </w:r>
      <w:r>
        <w:rPr>
          <w:rFonts w:ascii="Times New Roman" w:eastAsia="Times New Roman" w:hAnsi="Times New Roman" w:cs="Times New Roman"/>
          <w:sz w:val="24"/>
          <w:szCs w:val="24"/>
        </w:rPr>
        <w:t>de Administrativa (LIA) e a Corrupção, apresentando seu histórico baseado no decorrer dos anos e sob as leis n° 8.429/92 e lei n° 12.846/13 e a Constituição Federal de 1988. O Brasil foi alvo de grandes e conturbadas execuções políticas, onde se discutia q</w:t>
      </w:r>
      <w:r>
        <w:rPr>
          <w:rFonts w:ascii="Times New Roman" w:eastAsia="Times New Roman" w:hAnsi="Times New Roman" w:cs="Times New Roman"/>
          <w:sz w:val="24"/>
          <w:szCs w:val="24"/>
        </w:rPr>
        <w:t xml:space="preserve">uais eram os fatores sobre o desvio de dinheiro e condutas dolo-administrativas </w:t>
      </w:r>
      <w:hyperlink r:id="rId10">
        <w:r>
          <w:rPr>
            <w:rFonts w:ascii="Times New Roman" w:eastAsia="Times New Roman" w:hAnsi="Times New Roman" w:cs="Times New Roman"/>
            <w:sz w:val="24"/>
            <w:szCs w:val="24"/>
          </w:rPr>
          <w:t>(MELLO, 2010)</w:t>
        </w:r>
      </w:hyperlink>
      <w:r>
        <w:rPr>
          <w:rFonts w:ascii="Times New Roman" w:eastAsia="Times New Roman" w:hAnsi="Times New Roman" w:cs="Times New Roman"/>
          <w:sz w:val="24"/>
          <w:szCs w:val="24"/>
        </w:rPr>
        <w:t>.</w:t>
      </w:r>
    </w:p>
    <w:p w14:paraId="00000087" w14:textId="77777777" w:rsidR="009335B1" w:rsidRDefault="00ED7074">
      <w:pPr>
        <w:pStyle w:val="Ttulo1"/>
        <w:jc w:val="both"/>
      </w:pPr>
      <w:bookmarkStart w:id="4" w:name="_cck9mc5xk0qs" w:colFirst="0" w:colLast="0"/>
      <w:bookmarkEnd w:id="4"/>
      <w:r>
        <w:t>2 OBJETIVOS, PROBLEMAS E HIPÓTESES</w:t>
      </w:r>
    </w:p>
    <w:p w14:paraId="00000088" w14:textId="77777777" w:rsidR="009335B1" w:rsidRDefault="00ED7074">
      <w:pPr>
        <w:pStyle w:val="Ttulo2"/>
        <w:jc w:val="both"/>
      </w:pPr>
      <w:bookmarkStart w:id="5" w:name="_xmgde4owoxiu" w:colFirst="0" w:colLast="0"/>
      <w:bookmarkEnd w:id="5"/>
      <w:r>
        <w:t>2.1 Lei n° 8.429/92</w:t>
      </w:r>
    </w:p>
    <w:p w14:paraId="00000089" w14:textId="77777777" w:rsidR="009335B1" w:rsidRDefault="00ED7074">
      <w:pPr>
        <w:pStyle w:val="Ttulo3"/>
        <w:jc w:val="both"/>
      </w:pPr>
      <w:bookmarkStart w:id="6" w:name="_usophvy1jh29" w:colFirst="0" w:colLast="0"/>
      <w:bookmarkEnd w:id="6"/>
      <w:r>
        <w:t>2.1.1 – O que Preceituam as Normas</w:t>
      </w:r>
    </w:p>
    <w:p w14:paraId="0000008A"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w:t>
      </w:r>
      <w:r>
        <w:rPr>
          <w:rFonts w:ascii="Times New Roman" w:eastAsia="Times New Roman" w:hAnsi="Times New Roman" w:cs="Times New Roman"/>
          <w:sz w:val="24"/>
          <w:szCs w:val="24"/>
        </w:rPr>
        <w:t xml:space="preserve">e trabalho visa retratar as </w:t>
      </w:r>
      <w:proofErr w:type="gramStart"/>
      <w:r>
        <w:rPr>
          <w:rFonts w:ascii="Times New Roman" w:eastAsia="Times New Roman" w:hAnsi="Times New Roman" w:cs="Times New Roman"/>
          <w:sz w:val="24"/>
          <w:szCs w:val="24"/>
        </w:rPr>
        <w:t>principais finalidade</w:t>
      </w:r>
      <w:proofErr w:type="gramEnd"/>
      <w:r>
        <w:rPr>
          <w:rFonts w:ascii="Times New Roman" w:eastAsia="Times New Roman" w:hAnsi="Times New Roman" w:cs="Times New Roman"/>
          <w:sz w:val="24"/>
          <w:szCs w:val="24"/>
        </w:rPr>
        <w:t xml:space="preserve"> e ressaltar a importância dos princípios constitucionais-administrativos, suas aplicações diante os agentes públicos e as diferenças entres a corrupção e a improbidade administrativa, que ressalta o artigo </w:t>
      </w:r>
      <w:r>
        <w:rPr>
          <w:rFonts w:ascii="Times New Roman" w:eastAsia="Times New Roman" w:hAnsi="Times New Roman" w:cs="Times New Roman"/>
          <w:sz w:val="24"/>
          <w:szCs w:val="24"/>
        </w:rPr>
        <w:t xml:space="preserve">37 da Constituição Federal. Buscando analisar os atos ímprobos, traçando uma possível incidência do agente público desonesto </w:t>
      </w:r>
      <w:hyperlink r:id="rId11">
        <w:r>
          <w:rPr>
            <w:rFonts w:ascii="Times New Roman" w:eastAsia="Times New Roman" w:hAnsi="Times New Roman" w:cs="Times New Roman"/>
            <w:sz w:val="24"/>
            <w:szCs w:val="24"/>
          </w:rPr>
          <w:t>(BRASIL, 1992)</w:t>
        </w:r>
      </w:hyperlink>
      <w:r>
        <w:rPr>
          <w:rFonts w:ascii="Times New Roman" w:eastAsia="Times New Roman" w:hAnsi="Times New Roman" w:cs="Times New Roman"/>
          <w:sz w:val="24"/>
          <w:szCs w:val="24"/>
        </w:rPr>
        <w:t>.</w:t>
      </w:r>
    </w:p>
    <w:p w14:paraId="0000008B"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corrupção pode ser entendida, segundo Fernandes </w:t>
      </w:r>
      <w:hyperlink r:id="rId12">
        <w:r>
          <w:rPr>
            <w:rFonts w:ascii="Times New Roman" w:eastAsia="Times New Roman" w:hAnsi="Times New Roman" w:cs="Times New Roman"/>
            <w:sz w:val="24"/>
            <w:szCs w:val="24"/>
          </w:rPr>
          <w:t>(2016, p. 171</w:t>
        </w:r>
        <w:proofErr w:type="gramStart"/>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,como</w:t>
      </w:r>
      <w:proofErr w:type="gramEnd"/>
      <w:r>
        <w:rPr>
          <w:rFonts w:ascii="Times New Roman" w:eastAsia="Times New Roman" w:hAnsi="Times New Roman" w:cs="Times New Roman"/>
          <w:sz w:val="24"/>
          <w:szCs w:val="24"/>
        </w:rPr>
        <w:t xml:space="preserve"> “uma conduta que rompe com o código moral ou social vigente numa sociedade, em determinada época”. Ainda para o mesmo autor, o termo tem origem no latim “</w:t>
      </w:r>
      <w:proofErr w:type="spellStart"/>
      <w:r>
        <w:rPr>
          <w:rFonts w:ascii="Times New Roman" w:eastAsia="Times New Roman" w:hAnsi="Times New Roman" w:cs="Times New Roman"/>
          <w:sz w:val="24"/>
          <w:szCs w:val="24"/>
        </w:rPr>
        <w:t>corruptione</w:t>
      </w:r>
      <w:proofErr w:type="spellEnd"/>
      <w:r>
        <w:rPr>
          <w:rFonts w:ascii="Times New Roman" w:eastAsia="Times New Roman" w:hAnsi="Times New Roman" w:cs="Times New Roman"/>
          <w:sz w:val="24"/>
          <w:szCs w:val="24"/>
        </w:rPr>
        <w:t>”, o qual si</w:t>
      </w:r>
      <w:r>
        <w:rPr>
          <w:rFonts w:ascii="Times New Roman" w:eastAsia="Times New Roman" w:hAnsi="Times New Roman" w:cs="Times New Roman"/>
          <w:sz w:val="24"/>
          <w:szCs w:val="24"/>
        </w:rPr>
        <w:t>gnifica “</w:t>
      </w:r>
      <w:proofErr w:type="spellStart"/>
      <w:r>
        <w:rPr>
          <w:rFonts w:ascii="Times New Roman" w:eastAsia="Times New Roman" w:hAnsi="Times New Roman" w:cs="Times New Roman"/>
          <w:sz w:val="24"/>
          <w:szCs w:val="24"/>
        </w:rPr>
        <w:t>corrompimento</w:t>
      </w:r>
      <w:proofErr w:type="spellEnd"/>
      <w:r>
        <w:rPr>
          <w:rFonts w:ascii="Times New Roman" w:eastAsia="Times New Roman" w:hAnsi="Times New Roman" w:cs="Times New Roman"/>
          <w:sz w:val="24"/>
          <w:szCs w:val="24"/>
        </w:rPr>
        <w:t xml:space="preserve">, deterioração, decomposição, depravação e suborno”. De acordo com Fernandes </w:t>
      </w:r>
      <w:hyperlink r:id="rId13">
        <w:r>
          <w:rPr>
            <w:rFonts w:ascii="Times New Roman" w:eastAsia="Times New Roman" w:hAnsi="Times New Roman" w:cs="Times New Roman"/>
            <w:sz w:val="24"/>
            <w:szCs w:val="24"/>
          </w:rPr>
          <w:t>(2016, p. 171)</w:t>
        </w:r>
      </w:hyperlink>
      <w:r>
        <w:rPr>
          <w:rFonts w:ascii="Times New Roman" w:eastAsia="Times New Roman" w:hAnsi="Times New Roman" w:cs="Times New Roman"/>
          <w:sz w:val="24"/>
          <w:szCs w:val="24"/>
        </w:rPr>
        <w:t>, o termo “improbidade” tem origem no termo latino “</w:t>
      </w:r>
      <w:proofErr w:type="spellStart"/>
      <w:r>
        <w:rPr>
          <w:rFonts w:ascii="Times New Roman" w:eastAsia="Times New Roman" w:hAnsi="Times New Roman" w:cs="Times New Roman"/>
          <w:sz w:val="24"/>
          <w:szCs w:val="24"/>
        </w:rPr>
        <w:t>improbitas</w:t>
      </w:r>
      <w:proofErr w:type="spellEnd"/>
      <w:r>
        <w:rPr>
          <w:rFonts w:ascii="Times New Roman" w:eastAsia="Times New Roman" w:hAnsi="Times New Roman" w:cs="Times New Roman"/>
          <w:sz w:val="24"/>
          <w:szCs w:val="24"/>
        </w:rPr>
        <w:t>”, que, em portuguê</w:t>
      </w:r>
      <w:r>
        <w:rPr>
          <w:rFonts w:ascii="Times New Roman" w:eastAsia="Times New Roman" w:hAnsi="Times New Roman" w:cs="Times New Roman"/>
          <w:sz w:val="24"/>
          <w:szCs w:val="24"/>
        </w:rPr>
        <w:t>s, pode-se definir como de “má qualidade”. O antônimo da palavra (</w:t>
      </w:r>
      <w:proofErr w:type="spellStart"/>
      <w:r>
        <w:rPr>
          <w:rFonts w:ascii="Times New Roman" w:eastAsia="Times New Roman" w:hAnsi="Times New Roman" w:cs="Times New Roman"/>
          <w:sz w:val="24"/>
          <w:szCs w:val="24"/>
        </w:rPr>
        <w:t>probus</w:t>
      </w:r>
      <w:proofErr w:type="spellEnd"/>
      <w:r>
        <w:rPr>
          <w:rFonts w:ascii="Times New Roman" w:eastAsia="Times New Roman" w:hAnsi="Times New Roman" w:cs="Times New Roman"/>
          <w:sz w:val="24"/>
          <w:szCs w:val="24"/>
        </w:rPr>
        <w:t xml:space="preserve">), por sua vez, significa “de boa qualidade” </w:t>
      </w:r>
      <w:hyperlink r:id="rId14">
        <w:r>
          <w:rPr>
            <w:rFonts w:ascii="Times New Roman" w:eastAsia="Times New Roman" w:hAnsi="Times New Roman" w:cs="Times New Roman"/>
            <w:sz w:val="24"/>
            <w:szCs w:val="24"/>
          </w:rPr>
          <w:t>(FERNANDES; FREITAS; FREITAS, 2016)</w:t>
        </w:r>
      </w:hyperlink>
      <w:r>
        <w:rPr>
          <w:rFonts w:ascii="Times New Roman" w:eastAsia="Times New Roman" w:hAnsi="Times New Roman" w:cs="Times New Roman"/>
          <w:sz w:val="24"/>
          <w:szCs w:val="24"/>
        </w:rPr>
        <w:t>.</w:t>
      </w:r>
    </w:p>
    <w:p w14:paraId="0000008C"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Fernandes </w:t>
      </w:r>
      <w:hyperlink r:id="rId15">
        <w:r>
          <w:rPr>
            <w:rFonts w:ascii="Times New Roman" w:eastAsia="Times New Roman" w:hAnsi="Times New Roman" w:cs="Times New Roman"/>
            <w:sz w:val="24"/>
            <w:szCs w:val="24"/>
          </w:rPr>
          <w:t>(2016, p. 171)</w:t>
        </w:r>
      </w:hyperlink>
      <w:r>
        <w:rPr>
          <w:rFonts w:ascii="Times New Roman" w:eastAsia="Times New Roman" w:hAnsi="Times New Roman" w:cs="Times New Roman"/>
          <w:sz w:val="24"/>
          <w:szCs w:val="24"/>
        </w:rPr>
        <w:t>, o termo “improbidade” tem origem no termo latino “</w:t>
      </w:r>
      <w:proofErr w:type="spellStart"/>
      <w:r>
        <w:rPr>
          <w:rFonts w:ascii="Times New Roman" w:eastAsia="Times New Roman" w:hAnsi="Times New Roman" w:cs="Times New Roman"/>
          <w:sz w:val="24"/>
          <w:szCs w:val="24"/>
        </w:rPr>
        <w:t>improbitas</w:t>
      </w:r>
      <w:proofErr w:type="spellEnd"/>
      <w:r>
        <w:rPr>
          <w:rFonts w:ascii="Times New Roman" w:eastAsia="Times New Roman" w:hAnsi="Times New Roman" w:cs="Times New Roman"/>
          <w:sz w:val="24"/>
          <w:szCs w:val="24"/>
        </w:rPr>
        <w:t>”, que, em português, pode-se definir como de “má qualidade”. O antônimo da palavra (</w:t>
      </w:r>
      <w:proofErr w:type="spellStart"/>
      <w:r>
        <w:rPr>
          <w:rFonts w:ascii="Times New Roman" w:eastAsia="Times New Roman" w:hAnsi="Times New Roman" w:cs="Times New Roman"/>
          <w:sz w:val="24"/>
          <w:szCs w:val="24"/>
        </w:rPr>
        <w:t>probus</w:t>
      </w:r>
      <w:proofErr w:type="spellEnd"/>
      <w:r>
        <w:rPr>
          <w:rFonts w:ascii="Times New Roman" w:eastAsia="Times New Roman" w:hAnsi="Times New Roman" w:cs="Times New Roman"/>
          <w:sz w:val="24"/>
          <w:szCs w:val="24"/>
        </w:rPr>
        <w:t>), por sua vez, significa “de</w:t>
      </w:r>
      <w:r>
        <w:rPr>
          <w:rFonts w:ascii="Times New Roman" w:eastAsia="Times New Roman" w:hAnsi="Times New Roman" w:cs="Times New Roman"/>
          <w:sz w:val="24"/>
          <w:szCs w:val="24"/>
        </w:rPr>
        <w:t xml:space="preserve"> boa qualidade” </w:t>
      </w:r>
      <w:hyperlink r:id="rId16">
        <w:r>
          <w:rPr>
            <w:rFonts w:ascii="Times New Roman" w:eastAsia="Times New Roman" w:hAnsi="Times New Roman" w:cs="Times New Roman"/>
            <w:sz w:val="24"/>
            <w:szCs w:val="24"/>
          </w:rPr>
          <w:t>(FERNANDES; FREITAS; FREITAS, 2016)</w:t>
        </w:r>
      </w:hyperlink>
      <w:r>
        <w:rPr>
          <w:rFonts w:ascii="Times New Roman" w:eastAsia="Times New Roman" w:hAnsi="Times New Roman" w:cs="Times New Roman"/>
          <w:sz w:val="24"/>
          <w:szCs w:val="24"/>
        </w:rPr>
        <w:t>.</w:t>
      </w:r>
    </w:p>
    <w:p w14:paraId="0000008D"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de transcorridos diversos anos, essas práticas continuam presentes na sociedade brasileira, e para combater a relação dos agentes ímpr</w:t>
      </w:r>
      <w:r>
        <w:rPr>
          <w:rFonts w:ascii="Times New Roman" w:eastAsia="Times New Roman" w:hAnsi="Times New Roman" w:cs="Times New Roman"/>
          <w:sz w:val="24"/>
          <w:szCs w:val="24"/>
        </w:rPr>
        <w:t>obos com o Estado já se fizeram necessárias diversas alterações nos artigos legais.</w:t>
      </w:r>
    </w:p>
    <w:p w14:paraId="0000008E"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legislação define improbidade administrativa como atos que atentem contra os princípios da administração pública, como os da legalidade, moralidade, honestidade e leal</w:t>
      </w:r>
      <w:r>
        <w:rPr>
          <w:rFonts w:ascii="Times New Roman" w:eastAsia="Times New Roman" w:hAnsi="Times New Roman" w:cs="Times New Roman"/>
          <w:sz w:val="24"/>
          <w:szCs w:val="24"/>
        </w:rPr>
        <w:t xml:space="preserve">dade. A "(...) </w:t>
      </w:r>
      <w:r>
        <w:rPr>
          <w:rFonts w:ascii="Times New Roman" w:eastAsia="Times New Roman" w:hAnsi="Times New Roman" w:cs="Times New Roman"/>
          <w:sz w:val="24"/>
          <w:szCs w:val="24"/>
        </w:rPr>
        <w:lastRenderedPageBreak/>
        <w:t xml:space="preserve">improbidade administrativa, enquanto modalidade de ato ilícito, é uma ação contrária aos princípios regedores da administração pública, viciando o ato praticado pelo agente" </w:t>
      </w:r>
      <w:hyperlink r:id="rId17">
        <w:r>
          <w:rPr>
            <w:rFonts w:ascii="Times New Roman" w:eastAsia="Times New Roman" w:hAnsi="Times New Roman" w:cs="Times New Roman"/>
            <w:sz w:val="24"/>
            <w:szCs w:val="24"/>
          </w:rPr>
          <w:t>(DELG</w:t>
        </w:r>
        <w:r>
          <w:rPr>
            <w:rFonts w:ascii="Times New Roman" w:eastAsia="Times New Roman" w:hAnsi="Times New Roman" w:cs="Times New Roman"/>
            <w:sz w:val="24"/>
            <w:szCs w:val="24"/>
          </w:rPr>
          <w:t>ADO, 2002)</w:t>
        </w:r>
      </w:hyperlink>
      <w:r>
        <w:rPr>
          <w:rFonts w:ascii="Times New Roman" w:eastAsia="Times New Roman" w:hAnsi="Times New Roman" w:cs="Times New Roman"/>
          <w:sz w:val="24"/>
          <w:szCs w:val="24"/>
        </w:rPr>
        <w:t>.</w:t>
      </w:r>
    </w:p>
    <w:p w14:paraId="0000008F"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atos de improbidade são categorizados em três tipos: os que causam prejuízo ao erário, os que geram enriquecimento ilícito e os que violam os princípios da administração pública. Esses atos podem resultar em sanções, como perda da função púb</w:t>
      </w:r>
      <w:r>
        <w:rPr>
          <w:rFonts w:ascii="Times New Roman" w:eastAsia="Times New Roman" w:hAnsi="Times New Roman" w:cs="Times New Roman"/>
          <w:sz w:val="24"/>
          <w:szCs w:val="24"/>
        </w:rPr>
        <w:t xml:space="preserve">lica, suspensão dos direitos políticos, pagamento de multa e proibição de contratar com o poder público. Acerca disso, Delgado, (2002) expõe que "a Lei de Improbidade Administrativa visa à proteção da probidade administrativa, com aplicação de penalidades </w:t>
      </w:r>
      <w:r>
        <w:rPr>
          <w:rFonts w:ascii="Times New Roman" w:eastAsia="Times New Roman" w:hAnsi="Times New Roman" w:cs="Times New Roman"/>
          <w:sz w:val="24"/>
          <w:szCs w:val="24"/>
        </w:rPr>
        <w:t xml:space="preserve">rigorosas aos agentes que dela se desviam" </w:t>
      </w:r>
      <w:hyperlink r:id="rId18">
        <w:r>
          <w:rPr>
            <w:rFonts w:ascii="Times New Roman" w:eastAsia="Times New Roman" w:hAnsi="Times New Roman" w:cs="Times New Roman"/>
            <w:sz w:val="24"/>
            <w:szCs w:val="24"/>
          </w:rPr>
          <w:t>(DELGADO, 2002)</w:t>
        </w:r>
      </w:hyperlink>
      <w:r>
        <w:rPr>
          <w:rFonts w:ascii="Times New Roman" w:eastAsia="Times New Roman" w:hAnsi="Times New Roman" w:cs="Times New Roman"/>
          <w:sz w:val="24"/>
          <w:szCs w:val="24"/>
        </w:rPr>
        <w:t>.</w:t>
      </w:r>
    </w:p>
    <w:p w14:paraId="00000090" w14:textId="77777777" w:rsidR="009335B1" w:rsidRDefault="00ED7074">
      <w:pPr>
        <w:pStyle w:val="Ttulo3"/>
        <w:jc w:val="both"/>
      </w:pPr>
      <w:bookmarkStart w:id="7" w:name="_1jsu6hbtksch" w:colFirst="0" w:colLast="0"/>
      <w:bookmarkEnd w:id="7"/>
      <w:r>
        <w:t>2.1.2 - Os Objetivos e diferenças entre Improbidade e Corrupção</w:t>
      </w:r>
    </w:p>
    <w:p w14:paraId="00000091"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principais diferenças entre a Improbidade e Corrupção é que uma é i</w:t>
      </w:r>
      <w:r>
        <w:rPr>
          <w:rFonts w:ascii="Times New Roman" w:eastAsia="Times New Roman" w:hAnsi="Times New Roman" w:cs="Times New Roman"/>
          <w:sz w:val="24"/>
          <w:szCs w:val="24"/>
        </w:rPr>
        <w:t>nfração cível e a outra infração penal. Ou seja, um mesmo ato ilícito seria condenado tanto pela Justiça cível quanto pela criminal. Assim, serão sucessivamente dois processos contra o agente público, mas isso não representa uma dupla punição, pois elas sã</w:t>
      </w:r>
      <w:r>
        <w:rPr>
          <w:rFonts w:ascii="Times New Roman" w:eastAsia="Times New Roman" w:hAnsi="Times New Roman" w:cs="Times New Roman"/>
          <w:sz w:val="24"/>
          <w:szCs w:val="24"/>
        </w:rPr>
        <w:t xml:space="preserve">o complementares </w:t>
      </w:r>
      <w:hyperlink r:id="rId19">
        <w:r>
          <w:rPr>
            <w:rFonts w:ascii="Times New Roman" w:eastAsia="Times New Roman" w:hAnsi="Times New Roman" w:cs="Times New Roman"/>
            <w:sz w:val="24"/>
            <w:szCs w:val="24"/>
          </w:rPr>
          <w:t>(FERNANDES; FREITAS; FREITAS, 2016)</w:t>
        </w:r>
      </w:hyperlink>
      <w:r>
        <w:rPr>
          <w:rFonts w:ascii="Times New Roman" w:eastAsia="Times New Roman" w:hAnsi="Times New Roman" w:cs="Times New Roman"/>
          <w:sz w:val="24"/>
          <w:szCs w:val="24"/>
        </w:rPr>
        <w:t>.</w:t>
      </w:r>
    </w:p>
    <w:p w14:paraId="00000092"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transparência na gestão pública é essencial para prevenir e combater a corrupção e a improbidade administrativa. A prestação de contas, a </w:t>
      </w:r>
      <w:r>
        <w:rPr>
          <w:rFonts w:ascii="Times New Roman" w:eastAsia="Times New Roman" w:hAnsi="Times New Roman" w:cs="Times New Roman"/>
          <w:sz w:val="24"/>
          <w:szCs w:val="24"/>
        </w:rPr>
        <w:t xml:space="preserve">publicidade dos atos governamentais e a participação cidadã são pilares que sustentam essa transparência </w:t>
      </w:r>
      <w:hyperlink r:id="rId20">
        <w:r>
          <w:rPr>
            <w:rFonts w:ascii="Times New Roman" w:eastAsia="Times New Roman" w:hAnsi="Times New Roman" w:cs="Times New Roman"/>
            <w:sz w:val="24"/>
            <w:szCs w:val="24"/>
          </w:rPr>
          <w:t>(MELLO, 2010)</w:t>
        </w:r>
      </w:hyperlink>
      <w:r>
        <w:rPr>
          <w:rFonts w:ascii="Times New Roman" w:eastAsia="Times New Roman" w:hAnsi="Times New Roman" w:cs="Times New Roman"/>
          <w:sz w:val="24"/>
          <w:szCs w:val="24"/>
        </w:rPr>
        <w:t>.</w:t>
      </w:r>
    </w:p>
    <w:p w14:paraId="00000093"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Improbidade administrativa e corrupção minam a democracia, enfraquecem a e</w:t>
      </w:r>
      <w:r>
        <w:rPr>
          <w:rFonts w:ascii="Times New Roman" w:eastAsia="Times New Roman" w:hAnsi="Times New Roman" w:cs="Times New Roman"/>
          <w:sz w:val="24"/>
          <w:szCs w:val="24"/>
        </w:rPr>
        <w:t xml:space="preserve">conomia e afetam negativamente a qualidade de vida da população. O combate efetivo a essas práticas requer ação coordenada entre os poderes públicos, a sociedade civil e os órgãos de controle </w:t>
      </w:r>
      <w:hyperlink r:id="rId21">
        <w:r>
          <w:rPr>
            <w:rFonts w:ascii="Times New Roman" w:eastAsia="Times New Roman" w:hAnsi="Times New Roman" w:cs="Times New Roman"/>
            <w:sz w:val="24"/>
            <w:szCs w:val="24"/>
          </w:rPr>
          <w:t>(D</w:t>
        </w:r>
        <w:r>
          <w:rPr>
            <w:rFonts w:ascii="Times New Roman" w:eastAsia="Times New Roman" w:hAnsi="Times New Roman" w:cs="Times New Roman"/>
            <w:sz w:val="24"/>
            <w:szCs w:val="24"/>
          </w:rPr>
          <w:t>ELGADO, 2002)</w:t>
        </w:r>
      </w:hyperlink>
      <w:r>
        <w:rPr>
          <w:rFonts w:ascii="Times New Roman" w:eastAsia="Times New Roman" w:hAnsi="Times New Roman" w:cs="Times New Roman"/>
          <w:sz w:val="24"/>
          <w:szCs w:val="24"/>
        </w:rPr>
        <w:t>.</w:t>
      </w:r>
    </w:p>
    <w:p w14:paraId="00000094"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Ambos têm penas e podem ser considerados crimes graves, algumas das possíveis penalidades são prisão, multas, perda do cargo público, confisco de bem, acordos com delação premiada, processo de cassação de mandato, entre outros. As penalidade</w:t>
      </w:r>
      <w:r>
        <w:rPr>
          <w:rFonts w:ascii="Times New Roman" w:eastAsia="Times New Roman" w:hAnsi="Times New Roman" w:cs="Times New Roman"/>
          <w:sz w:val="24"/>
          <w:szCs w:val="24"/>
        </w:rPr>
        <w:t xml:space="preserve">s nesses casos podem variar de acordo com o enquadramento e também a gravidade do ato </w:t>
      </w:r>
      <w:hyperlink r:id="rId22">
        <w:r>
          <w:rPr>
            <w:rFonts w:ascii="Times New Roman" w:eastAsia="Times New Roman" w:hAnsi="Times New Roman" w:cs="Times New Roman"/>
            <w:sz w:val="24"/>
            <w:szCs w:val="24"/>
          </w:rPr>
          <w:t>(MELLO, 2010)</w:t>
        </w:r>
      </w:hyperlink>
      <w:r>
        <w:rPr>
          <w:rFonts w:ascii="Times New Roman" w:eastAsia="Times New Roman" w:hAnsi="Times New Roman" w:cs="Times New Roman"/>
          <w:sz w:val="24"/>
          <w:szCs w:val="24"/>
        </w:rPr>
        <w:t>.</w:t>
      </w:r>
    </w:p>
    <w:p w14:paraId="00000095"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disso, além das sanções previstas na lei, o agente público também pode responder na es</w:t>
      </w:r>
      <w:r>
        <w:rPr>
          <w:rFonts w:ascii="Times New Roman" w:eastAsia="Times New Roman" w:hAnsi="Times New Roman" w:cs="Times New Roman"/>
          <w:sz w:val="24"/>
          <w:szCs w:val="24"/>
        </w:rPr>
        <w:t xml:space="preserve">fera penal, caso suas condutas caracterizam crimes contra a administração pública </w:t>
      </w:r>
      <w:hyperlink r:id="rId23">
        <w:r>
          <w:rPr>
            <w:rFonts w:ascii="Times New Roman" w:eastAsia="Times New Roman" w:hAnsi="Times New Roman" w:cs="Times New Roman"/>
            <w:sz w:val="24"/>
            <w:szCs w:val="24"/>
          </w:rPr>
          <w:t>(PIETRO, 2016)</w:t>
        </w:r>
      </w:hyperlink>
      <w:r>
        <w:rPr>
          <w:rFonts w:ascii="Times New Roman" w:eastAsia="Times New Roman" w:hAnsi="Times New Roman" w:cs="Times New Roman"/>
          <w:sz w:val="24"/>
          <w:szCs w:val="24"/>
        </w:rPr>
        <w:t>.</w:t>
      </w:r>
    </w:p>
    <w:p w14:paraId="00000096"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legitimidade ativa para interpor a ação é do Ministério público, porém o STF já julgou procede</w:t>
      </w:r>
      <w:r>
        <w:rPr>
          <w:rFonts w:ascii="Times New Roman" w:eastAsia="Times New Roman" w:hAnsi="Times New Roman" w:cs="Times New Roman"/>
          <w:sz w:val="24"/>
          <w:szCs w:val="24"/>
        </w:rPr>
        <w:t xml:space="preserve">nte que aquela pessoa jurídica interessada também tem legitimidade na ação </w:t>
      </w:r>
      <w:hyperlink r:id="rId24">
        <w:r>
          <w:rPr>
            <w:rFonts w:ascii="Times New Roman" w:eastAsia="Times New Roman" w:hAnsi="Times New Roman" w:cs="Times New Roman"/>
            <w:sz w:val="24"/>
            <w:szCs w:val="24"/>
          </w:rPr>
          <w:t>(FERNANDES; FREITAS; FREITAS, 2016)</w:t>
        </w:r>
      </w:hyperlink>
      <w:r>
        <w:rPr>
          <w:rFonts w:ascii="Times New Roman" w:eastAsia="Times New Roman" w:hAnsi="Times New Roman" w:cs="Times New Roman"/>
          <w:sz w:val="24"/>
          <w:szCs w:val="24"/>
        </w:rPr>
        <w:t>.</w:t>
      </w:r>
    </w:p>
    <w:p w14:paraId="00000097"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quando se tratar de servidor público, também pode ocorrer às penalidad</w:t>
      </w:r>
      <w:r>
        <w:rPr>
          <w:rFonts w:ascii="Times New Roman" w:eastAsia="Times New Roman" w:hAnsi="Times New Roman" w:cs="Times New Roman"/>
          <w:sz w:val="24"/>
          <w:szCs w:val="24"/>
        </w:rPr>
        <w:t>es do processo administrativo disciplinar, incluindo a demissão. É possível, contudo, que ocorra apenas a improbidade administrativa sem que aconteça a corrupção ou vice-versa.</w:t>
      </w:r>
    </w:p>
    <w:p w14:paraId="00000098"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exemplo: um empresário que não tem relação com a administração pública e oferece propina para conseguir um alvará com informações incorretas, estará praticando corrupção ativa, mas não se encaixa em improbidade. Outro exemplo: um servidor público que u</w:t>
      </w:r>
      <w:r>
        <w:rPr>
          <w:rFonts w:ascii="Times New Roman" w:eastAsia="Times New Roman" w:hAnsi="Times New Roman" w:cs="Times New Roman"/>
          <w:sz w:val="24"/>
          <w:szCs w:val="24"/>
        </w:rPr>
        <w:t xml:space="preserve">tiliza um carro da administração pública como se fosse um veículo particular; ele estará praticando improbidade administrativa, mas não corrupção </w:t>
      </w:r>
      <w:hyperlink r:id="rId25">
        <w:r>
          <w:rPr>
            <w:rFonts w:ascii="Times New Roman" w:eastAsia="Times New Roman" w:hAnsi="Times New Roman" w:cs="Times New Roman"/>
            <w:sz w:val="24"/>
            <w:szCs w:val="24"/>
          </w:rPr>
          <w:t>(DELGADO, 2002</w:t>
        </w:r>
      </w:hyperlink>
      <w:r>
        <w:rPr>
          <w:rFonts w:ascii="Times New Roman" w:eastAsia="Times New Roman" w:hAnsi="Times New Roman" w:cs="Times New Roman"/>
          <w:sz w:val="24"/>
          <w:szCs w:val="24"/>
        </w:rPr>
        <w:t>).</w:t>
      </w:r>
    </w:p>
    <w:p w14:paraId="00000099" w14:textId="77777777" w:rsidR="009335B1" w:rsidRDefault="00ED7074">
      <w:pPr>
        <w:spacing w:after="200"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Para a caracterização do ato de improbidade administrativa que importa ao agente ou a terceiro, é indispensável que reste demonstrado o elemento subjetivo, qual seja, o dolo do agente para a prática do ato ímprobo e em consequência a obtenção da vantagem i</w:t>
      </w:r>
      <w:r>
        <w:rPr>
          <w:rFonts w:ascii="Times New Roman" w:eastAsia="Times New Roman" w:hAnsi="Times New Roman" w:cs="Times New Roman"/>
          <w:sz w:val="24"/>
          <w:szCs w:val="24"/>
        </w:rPr>
        <w:t xml:space="preserve">lícita. Cabe ressaltar que a mera configuração da culpa não é suficiente para a tipificação do ato ímprobo, reafirmando a necessidade da comprovação do dolo do agente, ou seja, a </w:t>
      </w:r>
      <w:proofErr w:type="spellStart"/>
      <w:r>
        <w:rPr>
          <w:rFonts w:ascii="Times New Roman" w:eastAsia="Times New Roman" w:hAnsi="Times New Roman" w:cs="Times New Roman"/>
          <w:sz w:val="24"/>
          <w:szCs w:val="24"/>
        </w:rPr>
        <w:t>externalização</w:t>
      </w:r>
      <w:proofErr w:type="spellEnd"/>
      <w:r>
        <w:rPr>
          <w:rFonts w:ascii="Times New Roman" w:eastAsia="Times New Roman" w:hAnsi="Times New Roman" w:cs="Times New Roman"/>
          <w:sz w:val="24"/>
          <w:szCs w:val="24"/>
        </w:rPr>
        <w:t xml:space="preserve"> da vontade em obter vantagem que sabe ser indevida </w:t>
      </w:r>
      <w:hyperlink r:id="rId26">
        <w:r>
          <w:rPr>
            <w:rFonts w:ascii="Times New Roman" w:eastAsia="Times New Roman" w:hAnsi="Times New Roman" w:cs="Times New Roman"/>
          </w:rPr>
          <w:t>(DELGADO, 2002)</w:t>
        </w:r>
      </w:hyperlink>
      <w:r>
        <w:rPr>
          <w:rFonts w:ascii="Times New Roman" w:eastAsia="Times New Roman" w:hAnsi="Times New Roman" w:cs="Times New Roman"/>
        </w:rPr>
        <w:t>.</w:t>
      </w:r>
    </w:p>
    <w:p w14:paraId="0000009A" w14:textId="77777777" w:rsidR="009335B1" w:rsidRDefault="00ED7074">
      <w:pPr>
        <w:pStyle w:val="Ttulo2"/>
        <w:jc w:val="both"/>
      </w:pPr>
      <w:bookmarkStart w:id="8" w:name="_3rdcrjn" w:colFirst="0" w:colLast="0"/>
      <w:bookmarkEnd w:id="8"/>
      <w:r>
        <w:t>2.2 Relações com os Agentes Públicos</w:t>
      </w:r>
    </w:p>
    <w:p w14:paraId="0000009B" w14:textId="77777777" w:rsidR="009335B1" w:rsidRDefault="00ED7074">
      <w:pPr>
        <w:pStyle w:val="Ttulo3"/>
        <w:jc w:val="both"/>
      </w:pPr>
      <w:bookmarkStart w:id="9" w:name="_j6m88nlk1mvx" w:colFirst="0" w:colLast="0"/>
      <w:bookmarkEnd w:id="9"/>
      <w:r>
        <w:t>2.2.1 Problema geral</w:t>
      </w:r>
    </w:p>
    <w:p w14:paraId="0000009C"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agente público desempenha sua função a serviço da coletividade, inclusive dos seus próprios interesses como parcela da coletivid</w:t>
      </w:r>
      <w:r>
        <w:rPr>
          <w:rFonts w:ascii="Times New Roman" w:eastAsia="Times New Roman" w:hAnsi="Times New Roman" w:cs="Times New Roman"/>
          <w:sz w:val="24"/>
          <w:szCs w:val="24"/>
        </w:rPr>
        <w:t>ade, como membro daquela sociedade. Ainda assim, o agente para aumentar seu patrimônio particular, realiza atos diferentes ao interesse coletivo e da administração pública deixando de atender às expectativas sociais através de seus interesses egoísticos, s</w:t>
      </w:r>
      <w:r>
        <w:rPr>
          <w:rFonts w:ascii="Times New Roman" w:eastAsia="Times New Roman" w:hAnsi="Times New Roman" w:cs="Times New Roman"/>
          <w:sz w:val="24"/>
          <w:szCs w:val="24"/>
        </w:rPr>
        <w:t xml:space="preserve">e valendo da posição privilegiada que ocupa na esfera pública vindo a importar enriquecimento indevido, tendo como consequência a modalidade mais grave de improbidade administrativa, ferindo de forma mais contundente o interesse republicano </w:t>
      </w:r>
      <w:hyperlink r:id="rId27">
        <w:r>
          <w:rPr>
            <w:rFonts w:ascii="Times New Roman" w:eastAsia="Times New Roman" w:hAnsi="Times New Roman" w:cs="Times New Roman"/>
            <w:sz w:val="24"/>
            <w:szCs w:val="24"/>
          </w:rPr>
          <w:t>(FAZZIO JÚNIOR, 2016)</w:t>
        </w:r>
      </w:hyperlink>
      <w:r>
        <w:rPr>
          <w:rFonts w:ascii="Times New Roman" w:eastAsia="Times New Roman" w:hAnsi="Times New Roman" w:cs="Times New Roman"/>
          <w:sz w:val="24"/>
          <w:szCs w:val="24"/>
        </w:rPr>
        <w:t>.</w:t>
      </w:r>
    </w:p>
    <w:p w14:paraId="0000009D"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ficou demonstrado que os atos de improbidade administrativa com fulcro especificamente nos agentes públicos, evidenciando sua aplicabilidade no ordenamento jurídico atual </w:t>
      </w:r>
      <w:r>
        <w:rPr>
          <w:rFonts w:ascii="Times New Roman" w:eastAsia="Times New Roman" w:hAnsi="Times New Roman" w:cs="Times New Roman"/>
          <w:sz w:val="24"/>
          <w:szCs w:val="24"/>
        </w:rPr>
        <w:lastRenderedPageBreak/>
        <w:t>e apres</w:t>
      </w:r>
      <w:r>
        <w:rPr>
          <w:rFonts w:ascii="Times New Roman" w:eastAsia="Times New Roman" w:hAnsi="Times New Roman" w:cs="Times New Roman"/>
          <w:sz w:val="24"/>
          <w:szCs w:val="24"/>
        </w:rPr>
        <w:t xml:space="preserve">entando sanções para aqueles que utilizam de forma imoral a máquina estatal, para atentar contra a administração pública </w:t>
      </w:r>
      <w:hyperlink r:id="rId28">
        <w:r>
          <w:rPr>
            <w:rFonts w:ascii="Times New Roman" w:eastAsia="Times New Roman" w:hAnsi="Times New Roman" w:cs="Times New Roman"/>
            <w:sz w:val="24"/>
            <w:szCs w:val="24"/>
          </w:rPr>
          <w:t>(FAZZIO JÚNIOR, 2016)</w:t>
        </w:r>
      </w:hyperlink>
      <w:r>
        <w:rPr>
          <w:rFonts w:ascii="Times New Roman" w:eastAsia="Times New Roman" w:hAnsi="Times New Roman" w:cs="Times New Roman"/>
          <w:sz w:val="24"/>
          <w:szCs w:val="24"/>
        </w:rPr>
        <w:t>.</w:t>
      </w:r>
    </w:p>
    <w:p w14:paraId="0000009E" w14:textId="77777777" w:rsidR="009335B1" w:rsidRDefault="00ED7074">
      <w:pPr>
        <w:spacing w:after="200" w:line="360" w:lineRule="auto"/>
        <w:ind w:firstLine="700"/>
        <w:jc w:val="both"/>
        <w:rPr>
          <w:rFonts w:ascii="Times New Roman" w:eastAsia="Times New Roman" w:hAnsi="Times New Roman" w:cs="Times New Roman"/>
        </w:rPr>
      </w:pPr>
      <w:r>
        <w:rPr>
          <w:rFonts w:ascii="Times New Roman" w:eastAsia="Times New Roman" w:hAnsi="Times New Roman" w:cs="Times New Roman"/>
          <w:sz w:val="24"/>
          <w:szCs w:val="24"/>
        </w:rPr>
        <w:t>Os principais impactos da Lei n° 14.320/21, na aná</w:t>
      </w:r>
      <w:r>
        <w:rPr>
          <w:rFonts w:ascii="Times New Roman" w:eastAsia="Times New Roman" w:hAnsi="Times New Roman" w:cs="Times New Roman"/>
          <w:sz w:val="24"/>
          <w:szCs w:val="24"/>
        </w:rPr>
        <w:t>lise de processos administrativos disciplinares, são os danos causados por imprudência, imperícia e negligência, não podendo ser configurados como crimes e atos de improbidade, pois uma das alterações que a lei vem ressaltar é que se deve o ato ser cometid</w:t>
      </w:r>
      <w:r>
        <w:rPr>
          <w:rFonts w:ascii="Times New Roman" w:eastAsia="Times New Roman" w:hAnsi="Times New Roman" w:cs="Times New Roman"/>
          <w:sz w:val="24"/>
          <w:szCs w:val="24"/>
        </w:rPr>
        <w:t xml:space="preserve">o com dolo. Anteriormente, a mera culpa também enseja punição nesse sentido </w:t>
      </w:r>
      <w:hyperlink r:id="rId29">
        <w:r>
          <w:rPr>
            <w:rFonts w:ascii="Times New Roman" w:eastAsia="Times New Roman" w:hAnsi="Times New Roman" w:cs="Times New Roman"/>
            <w:sz w:val="24"/>
            <w:szCs w:val="24"/>
          </w:rPr>
          <w:t>(</w:t>
        </w:r>
      </w:hyperlink>
      <w:hyperlink r:id="rId30">
        <w:r>
          <w:rPr>
            <w:rFonts w:ascii="Times New Roman" w:eastAsia="Times New Roman" w:hAnsi="Times New Roman" w:cs="Times New Roman"/>
          </w:rPr>
          <w:t>MELLO, 2010)</w:t>
        </w:r>
      </w:hyperlink>
      <w:r>
        <w:rPr>
          <w:rFonts w:ascii="Times New Roman" w:eastAsia="Times New Roman" w:hAnsi="Times New Roman" w:cs="Times New Roman"/>
        </w:rPr>
        <w:t>.</w:t>
      </w:r>
    </w:p>
    <w:p w14:paraId="0000009F" w14:textId="77777777" w:rsidR="009335B1" w:rsidRDefault="00ED707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Antes esse era um assunto muito tratado </w:t>
      </w:r>
      <w:r>
        <w:rPr>
          <w:rFonts w:ascii="Times New Roman" w:eastAsia="Times New Roman" w:hAnsi="Times New Roman" w:cs="Times New Roman"/>
          <w:sz w:val="24"/>
          <w:szCs w:val="24"/>
        </w:rPr>
        <w:t>entre a doutrina e a jurisprudência e esse marco somente veio para consolidar essa regra. Os mecanismos que incluíam a culpa como elemento subjetivo do tipo da improbidade foram modificados para deixar apenas a ação ou omissão dolosa.</w:t>
      </w:r>
    </w:p>
    <w:p w14:paraId="000000A0" w14:textId="77777777" w:rsidR="009335B1" w:rsidRDefault="00ED707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 essas alterações</w:t>
      </w:r>
      <w:r>
        <w:rPr>
          <w:rFonts w:ascii="Times New Roman" w:eastAsia="Times New Roman" w:hAnsi="Times New Roman" w:cs="Times New Roman"/>
          <w:sz w:val="24"/>
          <w:szCs w:val="24"/>
        </w:rPr>
        <w:t xml:space="preserve"> o dano genérico não é mais admitido, pois a finalidade de obter proveito ou benefício, que não são devidos para si ou para outrem, passou a ser expresso no texto legal. Assim, o ato para ser considerado ímprobo tem de ser derivado de força e vontade do ag</w:t>
      </w:r>
      <w:r>
        <w:rPr>
          <w:rFonts w:ascii="Times New Roman" w:eastAsia="Times New Roman" w:hAnsi="Times New Roman" w:cs="Times New Roman"/>
          <w:sz w:val="24"/>
          <w:szCs w:val="24"/>
        </w:rPr>
        <w:t xml:space="preserve">ente e isso leva vários meios para ter que ser provado. Tem questões levantadas que dizem respeito ao qual facilitará a corrupção e desvios de dinheiro </w:t>
      </w:r>
      <w:hyperlink r:id="rId31">
        <w:r>
          <w:rPr>
            <w:rFonts w:ascii="Times New Roman" w:eastAsia="Times New Roman" w:hAnsi="Times New Roman" w:cs="Times New Roman"/>
            <w:sz w:val="24"/>
            <w:szCs w:val="24"/>
          </w:rPr>
          <w:t>(FAZZIO JÚNIOR, 2016)</w:t>
        </w:r>
      </w:hyperlink>
      <w:r>
        <w:rPr>
          <w:rFonts w:ascii="Times New Roman" w:eastAsia="Times New Roman" w:hAnsi="Times New Roman" w:cs="Times New Roman"/>
          <w:sz w:val="24"/>
          <w:szCs w:val="24"/>
        </w:rPr>
        <w:t>.</w:t>
      </w:r>
    </w:p>
    <w:p w14:paraId="000000A1" w14:textId="77777777" w:rsidR="009335B1" w:rsidRDefault="00ED707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lei traz uma res</w:t>
      </w:r>
      <w:r>
        <w:rPr>
          <w:rFonts w:ascii="Times New Roman" w:eastAsia="Times New Roman" w:hAnsi="Times New Roman" w:cs="Times New Roman"/>
          <w:sz w:val="24"/>
          <w:szCs w:val="24"/>
        </w:rPr>
        <w:t>salva, na qual o agente não pode ser punido por ação ou omissão decorrente de divergência na interpretação na lei. Os artigos 9º e 10 da LIA, que estabelecem os atos de improbidade que importam prejuízo ao erário, tiveram suas redações modificadas para exc</w:t>
      </w:r>
      <w:r>
        <w:rPr>
          <w:rFonts w:ascii="Times New Roman" w:eastAsia="Times New Roman" w:hAnsi="Times New Roman" w:cs="Times New Roman"/>
          <w:sz w:val="24"/>
          <w:szCs w:val="24"/>
        </w:rPr>
        <w:t xml:space="preserve">luir a possibilidade de condenação culposa, mantendo rol exemplificativo de condutas que se enquadram na descrição do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xml:space="preserve"> </w:t>
      </w:r>
      <w:hyperlink r:id="rId32">
        <w:r>
          <w:rPr>
            <w:rFonts w:ascii="Times New Roman" w:eastAsia="Times New Roman" w:hAnsi="Times New Roman" w:cs="Times New Roman"/>
            <w:sz w:val="24"/>
            <w:szCs w:val="24"/>
          </w:rPr>
          <w:t>(BRASIL, 1992)</w:t>
        </w:r>
      </w:hyperlink>
      <w:r>
        <w:rPr>
          <w:rFonts w:ascii="Times New Roman" w:eastAsia="Times New Roman" w:hAnsi="Times New Roman" w:cs="Times New Roman"/>
          <w:sz w:val="24"/>
          <w:szCs w:val="24"/>
        </w:rPr>
        <w:t>.</w:t>
      </w:r>
    </w:p>
    <w:p w14:paraId="000000A2" w14:textId="77777777" w:rsidR="009335B1" w:rsidRDefault="00ED7074">
      <w:pPr>
        <w:pStyle w:val="Ttulo3"/>
        <w:jc w:val="both"/>
      </w:pPr>
      <w:bookmarkStart w:id="10" w:name="_lnxbz9" w:colFirst="0" w:colLast="0"/>
      <w:bookmarkEnd w:id="10"/>
      <w:r>
        <w:t>2.2.2 Problemas específicos</w:t>
      </w:r>
    </w:p>
    <w:p w14:paraId="000000A3" w14:textId="77777777" w:rsidR="009335B1" w:rsidRDefault="00ED7074">
      <w:pPr>
        <w:pStyle w:val="Ttulo"/>
        <w:spacing w:line="360" w:lineRule="auto"/>
        <w:jc w:val="both"/>
        <w:rPr>
          <w:rFonts w:ascii="Times New Roman" w:eastAsia="Times New Roman" w:hAnsi="Times New Roman" w:cs="Times New Roman"/>
          <w:sz w:val="24"/>
          <w:szCs w:val="24"/>
        </w:rPr>
      </w:pPr>
      <w:bookmarkStart w:id="11" w:name="_35nkun2" w:colFirst="0" w:colLast="0"/>
      <w:bookmarkEnd w:id="11"/>
      <w:r>
        <w:rPr>
          <w:rFonts w:ascii="Times New Roman" w:eastAsia="Times New Roman" w:hAnsi="Times New Roman" w:cs="Times New Roman"/>
          <w:sz w:val="24"/>
          <w:szCs w:val="24"/>
        </w:rPr>
        <w:t>Atos Ímprobos e sanções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Os atos de Improbidade Administrativa previstos na Lei 8.429/92 compreendem quatro modalidades: </w:t>
      </w:r>
    </w:p>
    <w:p w14:paraId="000000A4"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atos que causam enriquecimento ilícito (art. 9º); </w:t>
      </w:r>
    </w:p>
    <w:p w14:paraId="000000A5"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atos que causam prejuízo ao erário (art. 10); </w:t>
      </w:r>
    </w:p>
    <w:p w14:paraId="000000A6"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c) atos que decorrem de concessão ou aplicação indevida</w:t>
      </w:r>
      <w:r>
        <w:rPr>
          <w:rFonts w:ascii="Times New Roman" w:eastAsia="Times New Roman" w:hAnsi="Times New Roman" w:cs="Times New Roman"/>
          <w:sz w:val="20"/>
          <w:szCs w:val="20"/>
        </w:rPr>
        <w:t xml:space="preserve"> de benefício financeiro ou tributário (art. 10-A); </w:t>
      </w:r>
    </w:p>
    <w:p w14:paraId="000000A7"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d) os que atentam contra os princípios da Administração Pública (art. 11).</w:t>
      </w:r>
    </w:p>
    <w:p w14:paraId="000000A8" w14:textId="77777777" w:rsidR="009335B1" w:rsidRDefault="00ED7074">
      <w:pPr>
        <w:spacing w:after="200" w:line="240" w:lineRule="auto"/>
        <w:ind w:left="2267"/>
        <w:rPr>
          <w:rFonts w:ascii="Times New Roman" w:eastAsia="Times New Roman" w:hAnsi="Times New Roman" w:cs="Times New Roman"/>
          <w:sz w:val="20"/>
          <w:szCs w:val="20"/>
        </w:rPr>
      </w:pPr>
      <w:hyperlink r:id="rId33">
        <w:r>
          <w:rPr>
            <w:rFonts w:ascii="Times New Roman" w:eastAsia="Times New Roman" w:hAnsi="Times New Roman" w:cs="Times New Roman"/>
            <w:sz w:val="20"/>
            <w:szCs w:val="20"/>
          </w:rPr>
          <w:t>(BRASIL, 1992)</w:t>
        </w:r>
      </w:hyperlink>
      <w:r>
        <w:rPr>
          <w:rFonts w:ascii="Times New Roman" w:eastAsia="Times New Roman" w:hAnsi="Times New Roman" w:cs="Times New Roman"/>
          <w:sz w:val="20"/>
          <w:szCs w:val="20"/>
        </w:rPr>
        <w:t>.</w:t>
      </w:r>
    </w:p>
    <w:p w14:paraId="000000A9" w14:textId="3B1EE20A" w:rsidR="009335B1" w:rsidRDefault="001A7137">
      <w:pPr>
        <w:spacing w:after="200" w:line="360" w:lineRule="auto"/>
        <w:ind w:firstLine="720"/>
        <w:jc w:val="both"/>
        <w:rPr>
          <w:rFonts w:ascii="Times New Roman" w:eastAsia="Times New Roman" w:hAnsi="Times New Roman" w:cs="Times New Roman"/>
        </w:rPr>
      </w:pPr>
      <w:r>
        <w:rPr>
          <w:rFonts w:ascii="Times New Roman" w:eastAsia="Times New Roman" w:hAnsi="Times New Roman" w:cs="Times New Roman"/>
          <w:b/>
        </w:rPr>
        <w:t>I</w:t>
      </w:r>
      <w:r w:rsidR="00ED7074">
        <w:rPr>
          <w:rFonts w:ascii="Times New Roman" w:eastAsia="Times New Roman" w:hAnsi="Times New Roman" w:cs="Times New Roman"/>
          <w:b/>
        </w:rPr>
        <w:t xml:space="preserve"> - Os atos que importam o enriquecimento ilícito:</w:t>
      </w:r>
      <w:r w:rsidR="00ED7074">
        <w:rPr>
          <w:rFonts w:ascii="Times New Roman" w:eastAsia="Times New Roman" w:hAnsi="Times New Roman" w:cs="Times New Roman"/>
          <w:b/>
        </w:rPr>
        <w:t xml:space="preserve"> </w:t>
      </w:r>
      <w:r w:rsidR="00ED7074">
        <w:rPr>
          <w:rFonts w:ascii="Times New Roman" w:eastAsia="Times New Roman" w:hAnsi="Times New Roman" w:cs="Times New Roman"/>
        </w:rPr>
        <w:t>As condutas mais gravosas e com a taxa de reprovabilidade que dizem respeito aos atos ímprobos que importem o enriquecimento ilícito, uma vez que está relacionada com a má gestão e conduta do agente.</w:t>
      </w:r>
    </w:p>
    <w:p w14:paraId="000000AA"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artigo que define os atos de enriquecimento ilícito é</w:t>
      </w:r>
      <w:r>
        <w:rPr>
          <w:rFonts w:ascii="Times New Roman" w:eastAsia="Times New Roman" w:hAnsi="Times New Roman" w:cs="Times New Roman"/>
          <w:sz w:val="24"/>
          <w:szCs w:val="24"/>
        </w:rPr>
        <w:t xml:space="preserve"> o 9° da lei 8429/92, nele é especificado como conduta ilícita qualquer tipo de vantagem patrimonial indevida em razão do cargo, mandato, função, emprego ou atividades (Lei 8429/92, artigo 9°).</w:t>
      </w:r>
    </w:p>
    <w:p w14:paraId="000000AB"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olhar os mecanismos da atividade administrativa, restará cl</w:t>
      </w:r>
      <w:r>
        <w:rPr>
          <w:rFonts w:ascii="Times New Roman" w:eastAsia="Times New Roman" w:hAnsi="Times New Roman" w:cs="Times New Roman"/>
          <w:sz w:val="24"/>
          <w:szCs w:val="24"/>
        </w:rPr>
        <w:t xml:space="preserve">aro, que a Lei de Improbidade Administrativa traduz de certo modo à exteriorização jurídica de uma indignação social, que foi acesa com uma constante e permanente ameaça dos recursos destinados à coletividade </w:t>
      </w:r>
      <w:hyperlink r:id="rId34">
        <w:r>
          <w:rPr>
            <w:rFonts w:ascii="Times New Roman" w:eastAsia="Times New Roman" w:hAnsi="Times New Roman" w:cs="Times New Roman"/>
            <w:sz w:val="24"/>
            <w:szCs w:val="24"/>
          </w:rPr>
          <w:t>(FAZZIO JÚNIOR, 2016)</w:t>
        </w:r>
      </w:hyperlink>
      <w:r>
        <w:rPr>
          <w:rFonts w:ascii="Times New Roman" w:eastAsia="Times New Roman" w:hAnsi="Times New Roman" w:cs="Times New Roman"/>
          <w:sz w:val="24"/>
          <w:szCs w:val="24"/>
        </w:rPr>
        <w:t>.</w:t>
      </w:r>
    </w:p>
    <w:p w14:paraId="000000AC"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receber proventos sociais, tais como impostos, taxas, multas, a maior parte é controlada por agentes públicos de diferentes setores e de diversos locais, isso traz uma grande parcela do dinheiro da sociedade em mãos de órgãos públicos. </w:t>
      </w:r>
    </w:p>
    <w:p w14:paraId="000000AD"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isso, as cha</w:t>
      </w:r>
      <w:r>
        <w:rPr>
          <w:rFonts w:ascii="Times New Roman" w:eastAsia="Times New Roman" w:hAnsi="Times New Roman" w:cs="Times New Roman"/>
          <w:sz w:val="24"/>
          <w:szCs w:val="24"/>
        </w:rPr>
        <w:t xml:space="preserve">nces de desvios, obras e superfaturamentos em diversos setores crescem aumentando as chances de desvios nos caixas públicos </w:t>
      </w:r>
      <w:hyperlink r:id="rId35">
        <w:r>
          <w:rPr>
            <w:rFonts w:ascii="Times New Roman" w:eastAsia="Times New Roman" w:hAnsi="Times New Roman" w:cs="Times New Roman"/>
            <w:sz w:val="24"/>
            <w:szCs w:val="24"/>
          </w:rPr>
          <w:t>(FAZZIO JÚNIOR, 2016)</w:t>
        </w:r>
      </w:hyperlink>
      <w:r>
        <w:rPr>
          <w:rFonts w:ascii="Times New Roman" w:eastAsia="Times New Roman" w:hAnsi="Times New Roman" w:cs="Times New Roman"/>
          <w:sz w:val="24"/>
          <w:szCs w:val="24"/>
        </w:rPr>
        <w:t>.</w:t>
      </w:r>
    </w:p>
    <w:p w14:paraId="000000AE"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Comprovado o dolo do agente e sendo tipificado as qualificações do artigo 9° fica então este sujeito a responder pelo artigo 12 da referida lei, podendo ser aplicadas, de forma isolado ou cumulativamente, as seguintes sanções </w:t>
      </w:r>
      <w:hyperlink r:id="rId36">
        <w:r>
          <w:rPr>
            <w:rFonts w:ascii="Times New Roman" w:eastAsia="Times New Roman" w:hAnsi="Times New Roman" w:cs="Times New Roman"/>
            <w:sz w:val="24"/>
            <w:szCs w:val="24"/>
          </w:rPr>
          <w:t>(MELLO, 2010)</w:t>
        </w:r>
      </w:hyperlink>
      <w:r>
        <w:rPr>
          <w:rFonts w:ascii="Times New Roman" w:eastAsia="Times New Roman" w:hAnsi="Times New Roman" w:cs="Times New Roman"/>
          <w:sz w:val="24"/>
          <w:szCs w:val="24"/>
        </w:rPr>
        <w:t xml:space="preserve">: </w:t>
      </w:r>
    </w:p>
    <w:p w14:paraId="000000AF"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perda dos bens ou valores acrescidos ilicitamente ao patrimônio; </w:t>
      </w:r>
    </w:p>
    <w:p w14:paraId="000000B0"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ressarcimento integral do dano, quando houver; </w:t>
      </w:r>
    </w:p>
    <w:p w14:paraId="000000B1"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c) perda da função pública;</w:t>
      </w:r>
    </w:p>
    <w:p w14:paraId="000000B2"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suspensão dos direitos políticos de oito a dez anos; </w:t>
      </w:r>
    </w:p>
    <w:p w14:paraId="000000B3" w14:textId="77777777" w:rsidR="009335B1" w:rsidRDefault="00ED7074">
      <w:pPr>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w:t>
      </w:r>
      <w:r>
        <w:rPr>
          <w:rFonts w:ascii="Times New Roman" w:eastAsia="Times New Roman" w:hAnsi="Times New Roman" w:cs="Times New Roman"/>
          <w:sz w:val="20"/>
          <w:szCs w:val="20"/>
        </w:rPr>
        <w:t xml:space="preserve">pagamento de multa civil de até três vezes o valor do acréscimo patrimonial; </w:t>
      </w:r>
    </w:p>
    <w:p w14:paraId="000000B4" w14:textId="77777777" w:rsidR="009335B1" w:rsidRDefault="00ED7074">
      <w:pPr>
        <w:spacing w:after="200" w:line="240" w:lineRule="auto"/>
        <w:ind w:left="2267"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proibição de contratar com o Poder Público ou receber benefícios ou incentivos fiscais ou creditícios, direta ou indiretamente, ainda que por intermédio de pessoa jurídica da </w:t>
      </w:r>
      <w:r>
        <w:rPr>
          <w:rFonts w:ascii="Times New Roman" w:eastAsia="Times New Roman" w:hAnsi="Times New Roman" w:cs="Times New Roman"/>
          <w:sz w:val="20"/>
          <w:szCs w:val="20"/>
        </w:rPr>
        <w:t xml:space="preserve">qual seja sócio majoritário, pelo prazo de dez anos </w:t>
      </w:r>
      <w:hyperlink r:id="rId37">
        <w:r>
          <w:rPr>
            <w:rFonts w:ascii="Times New Roman" w:eastAsia="Times New Roman" w:hAnsi="Times New Roman" w:cs="Times New Roman"/>
            <w:sz w:val="20"/>
            <w:szCs w:val="20"/>
          </w:rPr>
          <w:t>(BRASIL, 1992)</w:t>
        </w:r>
      </w:hyperlink>
      <w:r>
        <w:rPr>
          <w:rFonts w:ascii="Times New Roman" w:eastAsia="Times New Roman" w:hAnsi="Times New Roman" w:cs="Times New Roman"/>
          <w:sz w:val="20"/>
          <w:szCs w:val="20"/>
        </w:rPr>
        <w:t>.</w:t>
      </w:r>
    </w:p>
    <w:p w14:paraId="000000B5" w14:textId="77777777" w:rsidR="009335B1" w:rsidRDefault="00ED7074">
      <w:pPr>
        <w:spacing w:after="200" w:line="36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cominação que se relaciona a este artigo está fixada no inciso III do artigo 12, que afirma que quem praticar ato de enrique</w:t>
      </w:r>
      <w:r>
        <w:rPr>
          <w:rFonts w:ascii="Times New Roman" w:eastAsia="Times New Roman" w:hAnsi="Times New Roman" w:cs="Times New Roman"/>
          <w:sz w:val="24"/>
          <w:szCs w:val="24"/>
        </w:rPr>
        <w:t>cimento ilícito estará sujeito ao:</w:t>
      </w:r>
    </w:p>
    <w:p w14:paraId="000000B6" w14:textId="77777777" w:rsidR="009335B1" w:rsidRDefault="00ED7074">
      <w:pPr>
        <w:spacing w:line="240" w:lineRule="auto"/>
        <w:ind w:left="2267" w:right="-40"/>
        <w:rPr>
          <w:rFonts w:ascii="Times New Roman" w:eastAsia="Times New Roman" w:hAnsi="Times New Roman" w:cs="Times New Roman"/>
          <w:sz w:val="20"/>
          <w:szCs w:val="20"/>
        </w:rPr>
      </w:pPr>
      <w:r>
        <w:rPr>
          <w:rFonts w:ascii="Times New Roman" w:eastAsia="Times New Roman" w:hAnsi="Times New Roman" w:cs="Times New Roman"/>
          <w:sz w:val="20"/>
          <w:szCs w:val="20"/>
        </w:rPr>
        <w:t>(…) pagamento de multa civil de até 24 (vinte e quatro) vezes o valor da remuneração percebida pelo agente e proibição de contratar com o poder público ou de receber benefícios ou incentivos fiscais ou creditícios, direta</w:t>
      </w:r>
      <w:r>
        <w:rPr>
          <w:rFonts w:ascii="Times New Roman" w:eastAsia="Times New Roman" w:hAnsi="Times New Roman" w:cs="Times New Roman"/>
          <w:sz w:val="20"/>
          <w:szCs w:val="20"/>
        </w:rPr>
        <w:t xml:space="preserve"> ou indiretamente, ainda que por intermédio de</w:t>
      </w:r>
    </w:p>
    <w:p w14:paraId="000000B7" w14:textId="77777777" w:rsidR="009335B1" w:rsidRDefault="00ED7074">
      <w:pPr>
        <w:spacing w:after="200" w:line="240" w:lineRule="auto"/>
        <w:ind w:left="2267" w:right="-4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pessoa</w:t>
      </w:r>
      <w:proofErr w:type="gramEnd"/>
      <w:r>
        <w:rPr>
          <w:rFonts w:ascii="Times New Roman" w:eastAsia="Times New Roman" w:hAnsi="Times New Roman" w:cs="Times New Roman"/>
          <w:sz w:val="20"/>
          <w:szCs w:val="20"/>
        </w:rPr>
        <w:t xml:space="preserve"> jurídica da qual seja sócio majoritário, pelo prazo não superior a 4 (quatro) anos. (BRASIL, 2021).</w:t>
      </w:r>
    </w:p>
    <w:p w14:paraId="000000B8" w14:textId="77777777" w:rsidR="009335B1" w:rsidRDefault="00ED7074">
      <w:pPr>
        <w:spacing w:after="200" w:line="36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Destarte, o enriquecimento ilícito acarreta na perda dos bens ou valores acrescidos ao patrimônio daqu</w:t>
      </w:r>
      <w:r>
        <w:rPr>
          <w:rFonts w:ascii="Times New Roman" w:eastAsia="Times New Roman" w:hAnsi="Times New Roman" w:cs="Times New Roman"/>
          <w:sz w:val="24"/>
          <w:szCs w:val="24"/>
        </w:rPr>
        <w:t xml:space="preserve">ele agente que cometeu o ato ímprobo, podendo, da mesma forma, ser decretada a indisponibilidade dos bens, como forma de recomposição pela malversação perpetrada, conforme preceitua a Lei de Improbidade Administrativa </w:t>
      </w:r>
      <w:hyperlink r:id="rId38">
        <w:r>
          <w:rPr>
            <w:rFonts w:ascii="Times New Roman" w:eastAsia="Times New Roman" w:hAnsi="Times New Roman" w:cs="Times New Roman"/>
            <w:sz w:val="24"/>
            <w:szCs w:val="24"/>
          </w:rPr>
          <w:t>(FAZZIO JÚNIOR, 2016)</w:t>
        </w:r>
      </w:hyperlink>
      <w:r>
        <w:rPr>
          <w:rFonts w:ascii="Times New Roman" w:eastAsia="Times New Roman" w:hAnsi="Times New Roman" w:cs="Times New Roman"/>
          <w:sz w:val="24"/>
          <w:szCs w:val="24"/>
        </w:rPr>
        <w:t>.</w:t>
      </w:r>
    </w:p>
    <w:p w14:paraId="000000B9" w14:textId="687385CE" w:rsidR="009335B1" w:rsidRDefault="001A7137">
      <w:pPr>
        <w:spacing w:after="200" w:line="360" w:lineRule="auto"/>
        <w:ind w:firstLine="720"/>
        <w:rPr>
          <w:rFonts w:ascii="Times New Roman" w:eastAsia="Times New Roman" w:hAnsi="Times New Roman" w:cs="Times New Roman"/>
        </w:rPr>
      </w:pPr>
      <w:r>
        <w:rPr>
          <w:rFonts w:ascii="Times New Roman" w:eastAsia="Times New Roman" w:hAnsi="Times New Roman" w:cs="Times New Roman"/>
          <w:b/>
        </w:rPr>
        <w:lastRenderedPageBreak/>
        <w:t>II</w:t>
      </w:r>
      <w:r w:rsidR="00ED7074">
        <w:rPr>
          <w:rFonts w:ascii="Times New Roman" w:eastAsia="Times New Roman" w:hAnsi="Times New Roman" w:cs="Times New Roman"/>
          <w:b/>
        </w:rPr>
        <w:t xml:space="preserve"> - Atos que causam prejuízo ao erário:</w:t>
      </w:r>
      <w:r w:rsidR="00ED7074">
        <w:rPr>
          <w:rFonts w:ascii="Times New Roman" w:eastAsia="Times New Roman" w:hAnsi="Times New Roman" w:cs="Times New Roman"/>
        </w:rPr>
        <w:t xml:space="preserve"> Esses atos são melhores explicados no artigo 10 da referida lei, são eles: </w:t>
      </w:r>
    </w:p>
    <w:p w14:paraId="000000BA"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200"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Art. 10. Constitui ato de improbidade administrativa que causa lesão ao erário qualquer ação ou omissão, dolosa ou culposa, que enseje perda patrimonial, desvio, apropriação, malbaratamento ou dilapidação dos bens ou haveres das entidades e seus respectivo</w:t>
      </w:r>
      <w:r>
        <w:rPr>
          <w:rFonts w:ascii="Times New Roman" w:eastAsia="Times New Roman" w:hAnsi="Times New Roman" w:cs="Times New Roman"/>
          <w:sz w:val="20"/>
          <w:szCs w:val="20"/>
        </w:rPr>
        <w:t>s incisos.</w:t>
      </w:r>
    </w:p>
    <w:p w14:paraId="000000BB"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intuito reside na preservação do patrimônio público e não apenas em proteger o erário em si, com suas dotações e recursos, como em todos os outros bens e valores que compõem o patrimônio público, impondo um maior zelo e proteção também ao patr</w:t>
      </w:r>
      <w:r>
        <w:rPr>
          <w:rFonts w:ascii="Times New Roman" w:eastAsia="Times New Roman" w:hAnsi="Times New Roman" w:cs="Times New Roman"/>
          <w:sz w:val="24"/>
          <w:szCs w:val="24"/>
        </w:rPr>
        <w:t xml:space="preserve">imônio imaterial, como marcas, patentes, direitos autorais e criações tecnológicas. Nesse sentido, para a caracterização do ato ímprobo é exigível a ocorrência de dano ao patrimônio público em sentido amplo </w:t>
      </w:r>
      <w:hyperlink r:id="rId39">
        <w:r>
          <w:rPr>
            <w:rFonts w:ascii="Times New Roman" w:eastAsia="Times New Roman" w:hAnsi="Times New Roman" w:cs="Times New Roman"/>
            <w:sz w:val="24"/>
            <w:szCs w:val="24"/>
          </w:rPr>
          <w:t>(CARVALHO FILHO, 2022)</w:t>
        </w:r>
      </w:hyperlink>
      <w:r>
        <w:rPr>
          <w:rFonts w:ascii="Times New Roman" w:eastAsia="Times New Roman" w:hAnsi="Times New Roman" w:cs="Times New Roman"/>
          <w:sz w:val="24"/>
          <w:szCs w:val="24"/>
        </w:rPr>
        <w:t>.</w:t>
      </w:r>
    </w:p>
    <w:p w14:paraId="000000BC"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então citado é dispensável que haja enriquecimento ilícito por parte do agente público, pois a lesão ao erário em si constitui em haver </w:t>
      </w:r>
      <w:proofErr w:type="spellStart"/>
      <w:r>
        <w:rPr>
          <w:rFonts w:ascii="Times New Roman" w:eastAsia="Times New Roman" w:hAnsi="Times New Roman" w:cs="Times New Roman"/>
          <w:sz w:val="24"/>
          <w:szCs w:val="24"/>
        </w:rPr>
        <w:t>dano</w:t>
      </w:r>
      <w:proofErr w:type="spellEnd"/>
      <w:r>
        <w:rPr>
          <w:rFonts w:ascii="Times New Roman" w:eastAsia="Times New Roman" w:hAnsi="Times New Roman" w:cs="Times New Roman"/>
          <w:sz w:val="24"/>
          <w:szCs w:val="24"/>
        </w:rPr>
        <w:t xml:space="preserve"> ao erário sem mesmo ter alguém se beneficiando indevidamente, </w:t>
      </w:r>
      <w:proofErr w:type="gramStart"/>
      <w:r>
        <w:rPr>
          <w:rFonts w:ascii="Times New Roman" w:eastAsia="Times New Roman" w:hAnsi="Times New Roman" w:cs="Times New Roman"/>
          <w:sz w:val="24"/>
          <w:szCs w:val="24"/>
        </w:rPr>
        <w:t>Diante</w:t>
      </w:r>
      <w:proofErr w:type="gramEnd"/>
      <w:r>
        <w:rPr>
          <w:rFonts w:ascii="Times New Roman" w:eastAsia="Times New Roman" w:hAnsi="Times New Roman" w:cs="Times New Roman"/>
          <w:sz w:val="24"/>
          <w:szCs w:val="24"/>
        </w:rPr>
        <w:t xml:space="preserve"> disso, somente basta que fique comprovad</w:t>
      </w:r>
      <w:r>
        <w:rPr>
          <w:rFonts w:ascii="Times New Roman" w:eastAsia="Times New Roman" w:hAnsi="Times New Roman" w:cs="Times New Roman"/>
          <w:sz w:val="24"/>
          <w:szCs w:val="24"/>
        </w:rPr>
        <w:t xml:space="preserve">a o elemento subjetivo e o dano ao erário em si para que reste evidenciado o ato ímprobo no artigo supracitado </w:t>
      </w:r>
      <w:hyperlink r:id="rId40">
        <w:r>
          <w:rPr>
            <w:rFonts w:ascii="Times New Roman" w:eastAsia="Times New Roman" w:hAnsi="Times New Roman" w:cs="Times New Roman"/>
            <w:sz w:val="24"/>
            <w:szCs w:val="24"/>
          </w:rPr>
          <w:t>(CARVALHO FILHO, 2022)</w:t>
        </w:r>
      </w:hyperlink>
      <w:r>
        <w:rPr>
          <w:rFonts w:ascii="Times New Roman" w:eastAsia="Times New Roman" w:hAnsi="Times New Roman" w:cs="Times New Roman"/>
          <w:sz w:val="24"/>
          <w:szCs w:val="24"/>
        </w:rPr>
        <w:t>.</w:t>
      </w:r>
    </w:p>
    <w:p w14:paraId="000000BD"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as condutas que causam prejuízos ao erário, podem ser aplicadas as seguintes sanções: </w:t>
      </w:r>
    </w:p>
    <w:p w14:paraId="000000BE"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ressarcimento integral do dano; </w:t>
      </w:r>
    </w:p>
    <w:p w14:paraId="000000BF"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perda dos bens ou valores acrescidos ilicitamente ao patrimônio, se concorrer esta circunstância; </w:t>
      </w:r>
    </w:p>
    <w:p w14:paraId="000000C0"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c) perda da função pública</w:t>
      </w:r>
      <w:r>
        <w:rPr>
          <w:rFonts w:ascii="Times New Roman" w:eastAsia="Times New Roman" w:hAnsi="Times New Roman" w:cs="Times New Roman"/>
          <w:sz w:val="20"/>
          <w:szCs w:val="20"/>
        </w:rPr>
        <w:t>;</w:t>
      </w:r>
    </w:p>
    <w:p w14:paraId="000000C1"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suspensão dos direitos políticos por cinco a oito anos; </w:t>
      </w:r>
    </w:p>
    <w:p w14:paraId="000000C2"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pagamento de multa civil de até duas vezes o valor do dano; </w:t>
      </w:r>
    </w:p>
    <w:p w14:paraId="000000C3"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ind w:left="2267"/>
        <w:rPr>
          <w:rFonts w:ascii="Times New Roman" w:eastAsia="Times New Roman" w:hAnsi="Times New Roman" w:cs="Times New Roman"/>
          <w:sz w:val="20"/>
          <w:szCs w:val="20"/>
        </w:rPr>
      </w:pPr>
      <w:r>
        <w:rPr>
          <w:rFonts w:ascii="Times New Roman" w:eastAsia="Times New Roman" w:hAnsi="Times New Roman" w:cs="Times New Roman"/>
          <w:sz w:val="20"/>
          <w:szCs w:val="20"/>
        </w:rPr>
        <w:t>f) proibição de contratar com o Poder Público ou receber benefícios ou incentivos fiscais ou creditícios, direta ou indiretamente,</w:t>
      </w:r>
      <w:r>
        <w:rPr>
          <w:rFonts w:ascii="Times New Roman" w:eastAsia="Times New Roman" w:hAnsi="Times New Roman" w:cs="Times New Roman"/>
          <w:sz w:val="20"/>
          <w:szCs w:val="20"/>
        </w:rPr>
        <w:t xml:space="preserve"> ainda que por intermédio de pessoa jurídica da qual seja sócio majoritário, pelo prazo de cinco anos.</w:t>
      </w:r>
    </w:p>
    <w:p w14:paraId="000000C4"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Ficando configurado o ato de improbidade administrativa por </w:t>
      </w:r>
      <w:proofErr w:type="spellStart"/>
      <w:r>
        <w:rPr>
          <w:rFonts w:ascii="Times New Roman" w:eastAsia="Times New Roman" w:hAnsi="Times New Roman" w:cs="Times New Roman"/>
          <w:sz w:val="24"/>
          <w:szCs w:val="24"/>
        </w:rPr>
        <w:t>dano</w:t>
      </w:r>
      <w:proofErr w:type="spellEnd"/>
      <w:r>
        <w:rPr>
          <w:rFonts w:ascii="Times New Roman" w:eastAsia="Times New Roman" w:hAnsi="Times New Roman" w:cs="Times New Roman"/>
          <w:sz w:val="24"/>
          <w:szCs w:val="24"/>
        </w:rPr>
        <w:t xml:space="preserve"> ao erário, admite-se a aplicação das sanções de forma individual ou cumuladas, possibilitando uma indisponibilidade de bens dos autores dos atos ímprobos, evitando que se desfaçam de seus ben</w:t>
      </w:r>
      <w:r>
        <w:rPr>
          <w:rFonts w:ascii="Times New Roman" w:eastAsia="Times New Roman" w:hAnsi="Times New Roman" w:cs="Times New Roman"/>
          <w:sz w:val="24"/>
          <w:szCs w:val="24"/>
        </w:rPr>
        <w:t xml:space="preserve">s e inviabilizam uma futura execução do estado para que seja integralmente ressarcido o dano </w:t>
      </w:r>
      <w:hyperlink r:id="rId41">
        <w:r>
          <w:rPr>
            <w:rFonts w:ascii="Times New Roman" w:eastAsia="Times New Roman" w:hAnsi="Times New Roman" w:cs="Times New Roman"/>
            <w:sz w:val="24"/>
            <w:szCs w:val="24"/>
          </w:rPr>
          <w:t>(PIETRO, 2016)</w:t>
        </w:r>
      </w:hyperlink>
      <w:r>
        <w:rPr>
          <w:rFonts w:ascii="Times New Roman" w:eastAsia="Times New Roman" w:hAnsi="Times New Roman" w:cs="Times New Roman"/>
          <w:sz w:val="24"/>
          <w:szCs w:val="24"/>
        </w:rPr>
        <w:t>.</w:t>
      </w:r>
    </w:p>
    <w:p w14:paraId="000000C5" w14:textId="0239759D" w:rsidR="009335B1" w:rsidRDefault="00ED7074">
      <w:pPr>
        <w:spacing w:after="200" w:line="360" w:lineRule="auto"/>
        <w:jc w:val="both"/>
        <w:rPr>
          <w:rFonts w:ascii="Times New Roman" w:eastAsia="Times New Roman" w:hAnsi="Times New Roman" w:cs="Times New Roman"/>
        </w:rPr>
      </w:pPr>
      <w:r>
        <w:rPr>
          <w:rFonts w:ascii="Times New Roman" w:eastAsia="Times New Roman" w:hAnsi="Times New Roman" w:cs="Times New Roman"/>
          <w:b/>
        </w:rPr>
        <w:tab/>
      </w:r>
      <w:r w:rsidR="001A7137">
        <w:rPr>
          <w:rFonts w:ascii="Times New Roman" w:eastAsia="Times New Roman" w:hAnsi="Times New Roman" w:cs="Times New Roman"/>
          <w:b/>
        </w:rPr>
        <w:t>III</w:t>
      </w:r>
      <w:r>
        <w:rPr>
          <w:rFonts w:ascii="Times New Roman" w:eastAsia="Times New Roman" w:hAnsi="Times New Roman" w:cs="Times New Roman"/>
          <w:b/>
        </w:rPr>
        <w:t xml:space="preserve"> - Atos que decorrem de concessão ou aplicação indevida de benefício financeiro ou </w:t>
      </w:r>
      <w:r>
        <w:rPr>
          <w:rFonts w:ascii="Times New Roman" w:eastAsia="Times New Roman" w:hAnsi="Times New Roman" w:cs="Times New Roman"/>
          <w:b/>
        </w:rPr>
        <w:t xml:space="preserve">tributário: </w:t>
      </w:r>
      <w:r>
        <w:rPr>
          <w:rFonts w:ascii="Times New Roman" w:eastAsia="Times New Roman" w:hAnsi="Times New Roman" w:cs="Times New Roman"/>
        </w:rPr>
        <w:t>O artigo 10-A da Lei de Improbidade administrativa foi introduzido pela Lei Complementar nº 157/16, e aduz que: constitui ato de improbidade administrativa qualquer ação ou omissão para conceder, aplicar ou manter benefício financeiro ou tribut</w:t>
      </w:r>
      <w:r>
        <w:rPr>
          <w:rFonts w:ascii="Times New Roman" w:eastAsia="Times New Roman" w:hAnsi="Times New Roman" w:cs="Times New Roman"/>
        </w:rPr>
        <w:t xml:space="preserve">ário contrário ao que dispõem o caput e o § 1º do artigo 8º da Lei Complementar nº 116/03 </w:t>
      </w:r>
      <w:hyperlink r:id="rId42">
        <w:r>
          <w:rPr>
            <w:rFonts w:ascii="Times New Roman" w:eastAsia="Times New Roman" w:hAnsi="Times New Roman" w:cs="Times New Roman"/>
          </w:rPr>
          <w:t>(BRASIL, 1992)</w:t>
        </w:r>
      </w:hyperlink>
      <w:r>
        <w:rPr>
          <w:rFonts w:ascii="Times New Roman" w:eastAsia="Times New Roman" w:hAnsi="Times New Roman" w:cs="Times New Roman"/>
        </w:rPr>
        <w:t>.</w:t>
      </w:r>
    </w:p>
    <w:p w14:paraId="000000C6"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Lei complementar n°116/03, citada no dispositivo, dispõe sobre o Imposto sobre Serviço</w:t>
      </w:r>
      <w:r>
        <w:rPr>
          <w:rFonts w:ascii="Times New Roman" w:eastAsia="Times New Roman" w:hAnsi="Times New Roman" w:cs="Times New Roman"/>
          <w:sz w:val="24"/>
          <w:szCs w:val="24"/>
        </w:rPr>
        <w:t xml:space="preserve"> de Qualquer Natureza (ISSQN, quando esta foi alterada pela Lei complementar 157/1. Não tratando assim de qualquer aplicação indevida de qualquer natureza tributária, não se encaixando como ato de improbidade, mas somente aquele em que trata no disposto da</w:t>
      </w:r>
      <w:r>
        <w:rPr>
          <w:rFonts w:ascii="Times New Roman" w:eastAsia="Times New Roman" w:hAnsi="Times New Roman" w:cs="Times New Roman"/>
          <w:sz w:val="24"/>
          <w:szCs w:val="24"/>
        </w:rPr>
        <w:t xml:space="preserve"> Lei complementar 116/03 </w:t>
      </w:r>
      <w:hyperlink r:id="rId43">
        <w:r>
          <w:rPr>
            <w:rFonts w:ascii="Times New Roman" w:eastAsia="Times New Roman" w:hAnsi="Times New Roman" w:cs="Times New Roman"/>
            <w:sz w:val="24"/>
            <w:szCs w:val="24"/>
          </w:rPr>
          <w:t>(PIETRO, 2016)</w:t>
        </w:r>
      </w:hyperlink>
      <w:r>
        <w:rPr>
          <w:rFonts w:ascii="Times New Roman" w:eastAsia="Times New Roman" w:hAnsi="Times New Roman" w:cs="Times New Roman"/>
          <w:sz w:val="24"/>
          <w:szCs w:val="24"/>
        </w:rPr>
        <w:t xml:space="preserve">. </w:t>
      </w:r>
    </w:p>
    <w:p w14:paraId="000000C7"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artigo 12, inciso IV, da Lei 8.429/92, prevê as sanções para os agentes que cometerem ato de improbidade administrativa que decorrem de concessão ou </w:t>
      </w:r>
      <w:r>
        <w:rPr>
          <w:rFonts w:ascii="Times New Roman" w:eastAsia="Times New Roman" w:hAnsi="Times New Roman" w:cs="Times New Roman"/>
          <w:sz w:val="24"/>
          <w:szCs w:val="24"/>
        </w:rPr>
        <w:t xml:space="preserve">aplicação indevida de benefício financeiro ou tributário: </w:t>
      </w:r>
    </w:p>
    <w:p w14:paraId="000000C8"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12. Independentemente das sanções penais, civis e administrativas previstas na legislação específica, está o responsável pelo ato de improbidade sujeito às seguintes cominações, que podem ser </w:t>
      </w:r>
      <w:r>
        <w:rPr>
          <w:rFonts w:ascii="Times New Roman" w:eastAsia="Times New Roman" w:hAnsi="Times New Roman" w:cs="Times New Roman"/>
          <w:sz w:val="24"/>
          <w:szCs w:val="24"/>
        </w:rPr>
        <w:t xml:space="preserve">aplicadas isolada ou cumulativamente, de acordo com a gravidade do fato: </w:t>
      </w:r>
    </w:p>
    <w:p w14:paraId="000000C9"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10-A, perda da função pública, suspensão dos direitos políticos de 5 (cinco) a 8 (oito) anos e multa civil de até 3 (três) vezes o valor do benefício financeiro ou tributário co</w:t>
      </w:r>
      <w:r>
        <w:rPr>
          <w:rFonts w:ascii="Times New Roman" w:eastAsia="Times New Roman" w:hAnsi="Times New Roman" w:cs="Times New Roman"/>
          <w:sz w:val="24"/>
          <w:szCs w:val="24"/>
        </w:rPr>
        <w:t xml:space="preserve">ncedido </w:t>
      </w:r>
      <w:hyperlink r:id="rId44">
        <w:r>
          <w:rPr>
            <w:rFonts w:ascii="Times New Roman" w:eastAsia="Times New Roman" w:hAnsi="Times New Roman" w:cs="Times New Roman"/>
            <w:sz w:val="24"/>
            <w:szCs w:val="24"/>
          </w:rPr>
          <w:t>(BRASIL, 1992)</w:t>
        </w:r>
      </w:hyperlink>
      <w:r>
        <w:rPr>
          <w:rFonts w:ascii="Times New Roman" w:eastAsia="Times New Roman" w:hAnsi="Times New Roman" w:cs="Times New Roman"/>
          <w:sz w:val="24"/>
          <w:szCs w:val="24"/>
        </w:rPr>
        <w:t>.</w:t>
      </w:r>
    </w:p>
    <w:p w14:paraId="000000CA"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nova forma exige necessariamente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vontade pelo agente, ou seja, a conduta dolosa pelo agente para configurar o ato de improbidade administrativa, divergindo então do que foi expressamente previsto no artigo 10, para aqueles atos que causam prejuízo a</w:t>
      </w:r>
      <w:r>
        <w:rPr>
          <w:rFonts w:ascii="Times New Roman" w:eastAsia="Times New Roman" w:hAnsi="Times New Roman" w:cs="Times New Roman"/>
          <w:sz w:val="24"/>
          <w:szCs w:val="24"/>
        </w:rPr>
        <w:t xml:space="preserve">o erário </w:t>
      </w:r>
      <w:hyperlink r:id="rId45">
        <w:r>
          <w:rPr>
            <w:rFonts w:ascii="Times New Roman" w:eastAsia="Times New Roman" w:hAnsi="Times New Roman" w:cs="Times New Roman"/>
            <w:sz w:val="24"/>
            <w:szCs w:val="24"/>
          </w:rPr>
          <w:t>(PAZZAGLINI FILHO, 2021)</w:t>
        </w:r>
      </w:hyperlink>
      <w:r>
        <w:rPr>
          <w:rFonts w:ascii="Times New Roman" w:eastAsia="Times New Roman" w:hAnsi="Times New Roman" w:cs="Times New Roman"/>
          <w:sz w:val="24"/>
          <w:szCs w:val="24"/>
        </w:rPr>
        <w:t>.</w:t>
      </w:r>
    </w:p>
    <w:p w14:paraId="000000CB" w14:textId="24A43640" w:rsidR="009335B1" w:rsidRDefault="001A713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bookmarkStart w:id="12" w:name="_GoBack"/>
      <w:bookmarkEnd w:id="12"/>
      <w:r w:rsidR="00ED7074">
        <w:rPr>
          <w:rFonts w:ascii="Times New Roman" w:eastAsia="Times New Roman" w:hAnsi="Times New Roman" w:cs="Times New Roman"/>
          <w:b/>
          <w:sz w:val="24"/>
          <w:szCs w:val="24"/>
        </w:rPr>
        <w:t xml:space="preserve"> - Atos que atentem contra os princípios da administração pública: </w:t>
      </w:r>
      <w:r w:rsidR="00ED7074">
        <w:rPr>
          <w:rFonts w:ascii="Times New Roman" w:eastAsia="Times New Roman" w:hAnsi="Times New Roman" w:cs="Times New Roman"/>
          <w:sz w:val="24"/>
          <w:szCs w:val="24"/>
        </w:rPr>
        <w:t>Expressamente previsto no artigo 37 da Constituição Federal de 1988, ainda prevê para o age</w:t>
      </w:r>
      <w:r w:rsidR="00ED7074">
        <w:rPr>
          <w:rFonts w:ascii="Times New Roman" w:eastAsia="Times New Roman" w:hAnsi="Times New Roman" w:cs="Times New Roman"/>
          <w:sz w:val="24"/>
          <w:szCs w:val="24"/>
        </w:rPr>
        <w:t xml:space="preserve">nte que atentar contra os princípios da administração pública que </w:t>
      </w:r>
      <w:proofErr w:type="gramStart"/>
      <w:r w:rsidR="00ED7074">
        <w:rPr>
          <w:rFonts w:ascii="Times New Roman" w:eastAsia="Times New Roman" w:hAnsi="Times New Roman" w:cs="Times New Roman"/>
          <w:sz w:val="24"/>
          <w:szCs w:val="24"/>
        </w:rPr>
        <w:t>são  (</w:t>
      </w:r>
      <w:proofErr w:type="gramEnd"/>
      <w:r w:rsidR="00ED7074">
        <w:rPr>
          <w:rFonts w:ascii="Times New Roman" w:eastAsia="Times New Roman" w:hAnsi="Times New Roman" w:cs="Times New Roman"/>
          <w:sz w:val="24"/>
          <w:szCs w:val="24"/>
        </w:rPr>
        <w:t xml:space="preserve">legalidade, impessoalidade, moralidade, publicidade e eficiência), além de outros princípios norteadores que fazem parte do ordenamento jurídico </w:t>
      </w:r>
      <w:hyperlink r:id="rId46">
        <w:r w:rsidR="00ED7074">
          <w:rPr>
            <w:rFonts w:ascii="Times New Roman" w:eastAsia="Times New Roman" w:hAnsi="Times New Roman" w:cs="Times New Roman"/>
            <w:sz w:val="24"/>
            <w:szCs w:val="24"/>
          </w:rPr>
          <w:t>(PAZZAGLINI FILHO, 2021)</w:t>
        </w:r>
      </w:hyperlink>
      <w:r w:rsidR="00ED7074">
        <w:rPr>
          <w:rFonts w:ascii="Times New Roman" w:eastAsia="Times New Roman" w:hAnsi="Times New Roman" w:cs="Times New Roman"/>
          <w:sz w:val="24"/>
          <w:szCs w:val="24"/>
        </w:rPr>
        <w:t>.</w:t>
      </w:r>
    </w:p>
    <w:p w14:paraId="000000CC"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artigo 11, da Lei n° 8.429/92, prevê as condutas que ao serem praticadas, caracterizam o ato de improbidade administrativa: </w:t>
      </w:r>
    </w:p>
    <w:p w14:paraId="000000CD"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 11. Constitui ato de improbidade administrativa que atenta contra os princípios da administração pública qualquer ação ou omissão que viole os deveres de honestidade, imparcialidade, legalidade, e lealdade às instituições, e notadamente.</w:t>
      </w:r>
    </w:p>
    <w:p w14:paraId="000000CE"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Ainda que a c</w:t>
      </w:r>
      <w:r>
        <w:rPr>
          <w:rFonts w:ascii="Times New Roman" w:eastAsia="Times New Roman" w:hAnsi="Times New Roman" w:cs="Times New Roman"/>
          <w:sz w:val="24"/>
          <w:szCs w:val="24"/>
        </w:rPr>
        <w:t xml:space="preserve">onduta realizada pelo agente não importe em enriquecimento ilícito ou cause algum dano ao erário, tal conduta deve obedecer aos princípios da Administração Pública, sob pena de ser considerado um ato ímprobo </w:t>
      </w:r>
      <w:hyperlink r:id="rId47">
        <w:r>
          <w:rPr>
            <w:rFonts w:ascii="Times New Roman" w:eastAsia="Times New Roman" w:hAnsi="Times New Roman" w:cs="Times New Roman"/>
            <w:sz w:val="24"/>
            <w:szCs w:val="24"/>
          </w:rPr>
          <w:t>(PAZZAGLINI FILHO, 2021)</w:t>
        </w:r>
      </w:hyperlink>
      <w:r>
        <w:rPr>
          <w:rFonts w:ascii="Times New Roman" w:eastAsia="Times New Roman" w:hAnsi="Times New Roman" w:cs="Times New Roman"/>
          <w:sz w:val="24"/>
          <w:szCs w:val="24"/>
        </w:rPr>
        <w:t>.</w:t>
      </w:r>
    </w:p>
    <w:p w14:paraId="000000CF"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a comprovação dos princípios, entende-se que o ato de improbidade que atenta contra algum dos princípios, também atentará na violação direta ao princípio da legalidade, uma vez que o agente público só deve agir e</w:t>
      </w:r>
      <w:r>
        <w:rPr>
          <w:rFonts w:ascii="Times New Roman" w:eastAsia="Times New Roman" w:hAnsi="Times New Roman" w:cs="Times New Roman"/>
          <w:sz w:val="24"/>
          <w:szCs w:val="24"/>
        </w:rPr>
        <w:t xml:space="preserve">m conformidade com a lei, diferentemente do particular </w:t>
      </w:r>
      <w:hyperlink r:id="rId48">
        <w:r>
          <w:rPr>
            <w:rFonts w:ascii="Times New Roman" w:eastAsia="Times New Roman" w:hAnsi="Times New Roman" w:cs="Times New Roman"/>
            <w:sz w:val="24"/>
            <w:szCs w:val="24"/>
          </w:rPr>
          <w:t>(PAZZAGLINI FILHO, 2021)</w:t>
        </w:r>
      </w:hyperlink>
      <w:r>
        <w:rPr>
          <w:rFonts w:ascii="Times New Roman" w:eastAsia="Times New Roman" w:hAnsi="Times New Roman" w:cs="Times New Roman"/>
          <w:sz w:val="24"/>
          <w:szCs w:val="24"/>
        </w:rPr>
        <w:t>.</w:t>
      </w:r>
    </w:p>
    <w:p w14:paraId="000000D0" w14:textId="77777777" w:rsidR="009335B1" w:rsidRDefault="00ED7074">
      <w:pPr>
        <w:pBdr>
          <w:top w:val="none" w:sz="0" w:space="0" w:color="000000"/>
          <w:left w:val="none" w:sz="0" w:space="14"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 de improbidade administrativa e a de corrupção configura-se como efetiva guardiã dos interesses coletivos e</w:t>
      </w:r>
      <w:r>
        <w:rPr>
          <w:rFonts w:ascii="Times New Roman" w:eastAsia="Times New Roman" w:hAnsi="Times New Roman" w:cs="Times New Roman"/>
          <w:sz w:val="24"/>
          <w:szCs w:val="24"/>
        </w:rPr>
        <w:t xml:space="preserve"> combate atos contrários à administração pública, cumprindo efetivamente às funções para qual foi criada?</w:t>
      </w:r>
    </w:p>
    <w:p w14:paraId="000000D1" w14:textId="77777777" w:rsidR="009335B1" w:rsidRDefault="00ED7074">
      <w:pPr>
        <w:pBdr>
          <w:top w:val="none" w:sz="0" w:space="0" w:color="000000"/>
          <w:left w:val="none" w:sz="0" w:space="14"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Aplicação: Muitos eram os casos ao qual o servidor público lhe faltava com moralidade e deslealdade e isso gerava a demissão por improbidade. Portant</w:t>
      </w:r>
      <w:r>
        <w:rPr>
          <w:rFonts w:ascii="Times New Roman" w:eastAsia="Times New Roman" w:hAnsi="Times New Roman" w:cs="Times New Roman"/>
          <w:sz w:val="24"/>
          <w:szCs w:val="24"/>
        </w:rPr>
        <w:t xml:space="preserve">o, isso continua sendo plenamente possível por </w:t>
      </w:r>
      <w:proofErr w:type="spellStart"/>
      <w:r>
        <w:rPr>
          <w:rFonts w:ascii="Times New Roman" w:eastAsia="Times New Roman" w:hAnsi="Times New Roman" w:cs="Times New Roman"/>
          <w:sz w:val="24"/>
          <w:szCs w:val="24"/>
        </w:rPr>
        <w:t>malferimento</w:t>
      </w:r>
      <w:proofErr w:type="spellEnd"/>
      <w:r>
        <w:rPr>
          <w:rFonts w:ascii="Times New Roman" w:eastAsia="Times New Roman" w:hAnsi="Times New Roman" w:cs="Times New Roman"/>
          <w:sz w:val="24"/>
          <w:szCs w:val="24"/>
        </w:rPr>
        <w:t xml:space="preserve"> a vários princípios da Administração pública. Mas, deve haver algum prejuízo ao erário ou algum enquadramento mediante o artigo 11 ou em algum inciso para a condenação, caso contrário não terá fun</w:t>
      </w:r>
      <w:r>
        <w:rPr>
          <w:rFonts w:ascii="Times New Roman" w:eastAsia="Times New Roman" w:hAnsi="Times New Roman" w:cs="Times New Roman"/>
          <w:sz w:val="24"/>
          <w:szCs w:val="24"/>
        </w:rPr>
        <w:t xml:space="preserve">damento </w:t>
      </w:r>
      <w:hyperlink r:id="rId49">
        <w:r>
          <w:rPr>
            <w:rFonts w:ascii="Times New Roman" w:eastAsia="Times New Roman" w:hAnsi="Times New Roman" w:cs="Times New Roman"/>
            <w:sz w:val="24"/>
            <w:szCs w:val="24"/>
          </w:rPr>
          <w:t>(CARVALHO FILHO, 2022)</w:t>
        </w:r>
      </w:hyperlink>
      <w:r>
        <w:rPr>
          <w:rFonts w:ascii="Times New Roman" w:eastAsia="Times New Roman" w:hAnsi="Times New Roman" w:cs="Times New Roman"/>
          <w:sz w:val="24"/>
          <w:szCs w:val="24"/>
        </w:rPr>
        <w:t>.</w:t>
      </w:r>
    </w:p>
    <w:p w14:paraId="000000D2"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 em se tratando das condutas impróprias, desleais, imoral e inadequada, que não estejam abarcadas no art. 11 da Lei de Improbidade Administrativa, a comissão </w:t>
      </w:r>
      <w:r>
        <w:rPr>
          <w:rFonts w:ascii="Times New Roman" w:eastAsia="Times New Roman" w:hAnsi="Times New Roman" w:cs="Times New Roman"/>
          <w:sz w:val="24"/>
          <w:szCs w:val="24"/>
        </w:rPr>
        <w:t>PAD (processo administrativo disciplinar) não poderá fazer o enquadramento em improbidade administrativa. Nessa nova redação do dispositivo, significa grande impacto nos atos violadores de princípios da administração pública em que não haja provas de enriq</w:t>
      </w:r>
      <w:r>
        <w:rPr>
          <w:rFonts w:ascii="Times New Roman" w:eastAsia="Times New Roman" w:hAnsi="Times New Roman" w:cs="Times New Roman"/>
          <w:sz w:val="24"/>
          <w:szCs w:val="24"/>
        </w:rPr>
        <w:t xml:space="preserve">uecimento ilícito, devido à taxatividade imposta pelo novo dispositivo </w:t>
      </w:r>
      <w:hyperlink r:id="rId50">
        <w:r>
          <w:rPr>
            <w:rFonts w:ascii="Times New Roman" w:eastAsia="Times New Roman" w:hAnsi="Times New Roman" w:cs="Times New Roman"/>
            <w:sz w:val="24"/>
            <w:szCs w:val="24"/>
          </w:rPr>
          <w:t>(BASTOS, 2021)</w:t>
        </w:r>
      </w:hyperlink>
      <w:r>
        <w:rPr>
          <w:rFonts w:ascii="Times New Roman" w:eastAsia="Times New Roman" w:hAnsi="Times New Roman" w:cs="Times New Roman"/>
          <w:sz w:val="24"/>
          <w:szCs w:val="24"/>
        </w:rPr>
        <w:t xml:space="preserve">. </w:t>
      </w:r>
    </w:p>
    <w:p w14:paraId="000000D3"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 tratando desse novo marco, no qual não é aceito o dolo subjetivo genérico na conduta do agente, deve retratar que a maior necessidade de satisfação e esmero na instrução dos processos </w:t>
      </w:r>
      <w:proofErr w:type="spellStart"/>
      <w:r>
        <w:rPr>
          <w:rFonts w:ascii="Times New Roman" w:eastAsia="Times New Roman" w:hAnsi="Times New Roman" w:cs="Times New Roman"/>
          <w:sz w:val="24"/>
          <w:szCs w:val="24"/>
        </w:rPr>
        <w:t>peniformes</w:t>
      </w:r>
      <w:proofErr w:type="spellEnd"/>
      <w:r>
        <w:rPr>
          <w:rFonts w:ascii="Times New Roman" w:eastAsia="Times New Roman" w:hAnsi="Times New Roman" w:cs="Times New Roman"/>
          <w:sz w:val="24"/>
          <w:szCs w:val="24"/>
        </w:rPr>
        <w:t>, que são instaurados para apurar a prática de atos pret</w:t>
      </w:r>
      <w:r>
        <w:rPr>
          <w:rFonts w:ascii="Times New Roman" w:eastAsia="Times New Roman" w:hAnsi="Times New Roman" w:cs="Times New Roman"/>
          <w:sz w:val="24"/>
          <w:szCs w:val="24"/>
        </w:rPr>
        <w:t>ensamente ímprobos.</w:t>
      </w:r>
    </w:p>
    <w:p w14:paraId="000000D4"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entendimento da Súmula 651/STJ retrata bastante o que deve ser tomado em relação aos servidores que não se fazem probos diante da Administração. Assim retrata o texto: “Compete à autoridade administrativa aplicar a servidor público a </w:t>
      </w:r>
      <w:r>
        <w:rPr>
          <w:rFonts w:ascii="Times New Roman" w:eastAsia="Times New Roman" w:hAnsi="Times New Roman" w:cs="Times New Roman"/>
          <w:sz w:val="24"/>
          <w:szCs w:val="24"/>
        </w:rPr>
        <w:t xml:space="preserve">pena de demissão em razão da prática de improbidade administrativa, independentemente de prévia condenação, por autoridade judiciária, à </w:t>
      </w:r>
      <w:r>
        <w:rPr>
          <w:rFonts w:ascii="Times New Roman" w:eastAsia="Times New Roman" w:hAnsi="Times New Roman" w:cs="Times New Roman"/>
          <w:sz w:val="24"/>
          <w:szCs w:val="24"/>
        </w:rPr>
        <w:lastRenderedPageBreak/>
        <w:t>perda da função pública”. Entretanto, demais medidas em caso de absolvição devem ser retratadas com a reintegração do a</w:t>
      </w:r>
      <w:r>
        <w:rPr>
          <w:rFonts w:ascii="Times New Roman" w:eastAsia="Times New Roman" w:hAnsi="Times New Roman" w:cs="Times New Roman"/>
          <w:sz w:val="24"/>
          <w:szCs w:val="24"/>
        </w:rPr>
        <w:t xml:space="preserve">gente, mais indenização pelo tempo e dano causado. </w:t>
      </w:r>
    </w:p>
    <w:p w14:paraId="000000D5"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Como na esfera administrativa não há um terceiro imparcial e equidistante entre as pretensões das partes, esse redesenho da configuração do ato de improbidade promovido pela Lei nº 14.230/2021 claramente</w:t>
      </w:r>
      <w:r>
        <w:rPr>
          <w:rFonts w:ascii="Times New Roman" w:eastAsia="Times New Roman" w:hAnsi="Times New Roman" w:cs="Times New Roman"/>
          <w:sz w:val="24"/>
          <w:szCs w:val="24"/>
        </w:rPr>
        <w:t xml:space="preserve"> demanda a necessidade de que a mesma somente ocorra em juízo, e não </w:t>
      </w:r>
      <w:proofErr w:type="gramStart"/>
      <w:r>
        <w:rPr>
          <w:rFonts w:ascii="Times New Roman" w:eastAsia="Times New Roman" w:hAnsi="Times New Roman" w:cs="Times New Roman"/>
          <w:sz w:val="24"/>
          <w:szCs w:val="24"/>
        </w:rPr>
        <w:t>administrativamente .</w:t>
      </w:r>
      <w:proofErr w:type="gramEnd"/>
    </w:p>
    <w:p w14:paraId="000000D6"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Mas, se posicionar em sentido contrário, seria admitir a existência de duas espécies de atos ímprobos: seria se posicionar no qual um julgado seria em juízo em que </w:t>
      </w:r>
      <w:r>
        <w:rPr>
          <w:rFonts w:ascii="Times New Roman" w:eastAsia="Times New Roman" w:hAnsi="Times New Roman" w:cs="Times New Roman"/>
          <w:sz w:val="24"/>
          <w:szCs w:val="24"/>
        </w:rPr>
        <w:t>se avalia adequadamente a existência de dolo específico; e outro julgado, em sede administrativa, em que a apuração do dolo é feito pelo mesmo agente que acumula função de instrução, acusação e julgamento.</w:t>
      </w:r>
    </w:p>
    <w:p w14:paraId="000000D7"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Ao retratar sobre o tema, doutrinadores têm se posicionado no sentido de que ainda é muito cedo para abolir a possibilidade de condenação administrativo-disciplinar por ato de improbidade administrativa. Mas, esse é um grande marco para fazer grandes adapt</w:t>
      </w:r>
      <w:r>
        <w:rPr>
          <w:rFonts w:ascii="Times New Roman" w:eastAsia="Times New Roman" w:hAnsi="Times New Roman" w:cs="Times New Roman"/>
          <w:sz w:val="24"/>
          <w:szCs w:val="24"/>
        </w:rPr>
        <w:t xml:space="preserve">ações e maior sofisticação e primor na instrução dos processos instaurados, para apurar a prática de atos supostamente praticados, sob pena de haver grandes dificuldades para seu enquadramento ao final da apuração </w:t>
      </w:r>
      <w:hyperlink r:id="rId51">
        <w:r>
          <w:rPr>
            <w:rFonts w:ascii="Times New Roman" w:eastAsia="Times New Roman" w:hAnsi="Times New Roman" w:cs="Times New Roman"/>
            <w:sz w:val="24"/>
            <w:szCs w:val="24"/>
          </w:rPr>
          <w:t>(PIETRO, 2016)</w:t>
        </w:r>
      </w:hyperlink>
      <w:r>
        <w:rPr>
          <w:rFonts w:ascii="Times New Roman" w:eastAsia="Times New Roman" w:hAnsi="Times New Roman" w:cs="Times New Roman"/>
          <w:sz w:val="24"/>
          <w:szCs w:val="24"/>
        </w:rPr>
        <w:t>.</w:t>
      </w:r>
    </w:p>
    <w:p w14:paraId="000000D8" w14:textId="77777777" w:rsidR="009335B1" w:rsidRDefault="00ED7074">
      <w:pPr>
        <w:pStyle w:val="Ttulo3"/>
        <w:jc w:val="both"/>
      </w:pPr>
      <w:bookmarkStart w:id="13" w:name="_q0sooud1wolk" w:colFirst="0" w:colLast="0"/>
      <w:bookmarkEnd w:id="13"/>
      <w:r>
        <w:t xml:space="preserve">2.2.3 Prazo Prescricional </w:t>
      </w:r>
    </w:p>
    <w:p w14:paraId="000000D9"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 nº 14.320/21 trouxe alterações quanto ao prazo prescricional para apuração de atos praticados contra a administração, aumentando consideravelmente de cinco para oito anos, pois se trata d</w:t>
      </w:r>
      <w:r>
        <w:rPr>
          <w:rFonts w:ascii="Times New Roman" w:eastAsia="Times New Roman" w:hAnsi="Times New Roman" w:cs="Times New Roman"/>
          <w:sz w:val="24"/>
          <w:szCs w:val="24"/>
        </w:rPr>
        <w:t xml:space="preserve">e investigações complexas e que demanda um grande tempo para se levantar as provas. Esse aumento de prazo favorece a apuração e repressão das infrações </w:t>
      </w:r>
      <w:hyperlink r:id="rId52">
        <w:r>
          <w:rPr>
            <w:rFonts w:ascii="Times New Roman" w:eastAsia="Times New Roman" w:hAnsi="Times New Roman" w:cs="Times New Roman"/>
            <w:sz w:val="24"/>
            <w:szCs w:val="24"/>
          </w:rPr>
          <w:t xml:space="preserve">(CARDOSO, </w:t>
        </w:r>
      </w:hyperlink>
      <w:hyperlink r:id="rId53">
        <w:r>
          <w:rPr>
            <w:rFonts w:ascii="Times New Roman" w:eastAsia="Times New Roman" w:hAnsi="Times New Roman" w:cs="Times New Roman"/>
            <w:sz w:val="24"/>
            <w:szCs w:val="24"/>
          </w:rPr>
          <w:t>2018</w:t>
        </w:r>
      </w:hyperlink>
      <w:hyperlink r:id="rId54">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w:t>
      </w:r>
    </w:p>
    <w:p w14:paraId="000000DA"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prazo prescricional para ação de improbidade administrativa é regulado pela Lei Federal nº 14.230/21, que estabelece os casos de atos de improbidade pratic</w:t>
      </w:r>
      <w:r>
        <w:rPr>
          <w:rFonts w:ascii="Times New Roman" w:eastAsia="Times New Roman" w:hAnsi="Times New Roman" w:cs="Times New Roman"/>
          <w:sz w:val="24"/>
          <w:szCs w:val="24"/>
        </w:rPr>
        <w:t xml:space="preserve">ados por agentes públicos. Conforme essa legislação, o prazo prescricional varia de acordo com a gravidade da conduta </w:t>
      </w:r>
      <w:hyperlink r:id="rId55">
        <w:r>
          <w:rPr>
            <w:rFonts w:ascii="Times New Roman" w:eastAsia="Times New Roman" w:hAnsi="Times New Roman" w:cs="Times New Roman"/>
            <w:sz w:val="24"/>
            <w:szCs w:val="24"/>
          </w:rPr>
          <w:t>(BRASIL, 1992)</w:t>
        </w:r>
      </w:hyperlink>
      <w:r>
        <w:rPr>
          <w:rFonts w:ascii="Times New Roman" w:eastAsia="Times New Roman" w:hAnsi="Times New Roman" w:cs="Times New Roman"/>
          <w:sz w:val="24"/>
          <w:szCs w:val="24"/>
        </w:rPr>
        <w:t>.</w:t>
      </w:r>
    </w:p>
    <w:p w14:paraId="000000DB"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prazo prescricional passou a ser de 8 anos, independenteme</w:t>
      </w:r>
      <w:r>
        <w:rPr>
          <w:rFonts w:ascii="Times New Roman" w:eastAsia="Times New Roman" w:hAnsi="Times New Roman" w:cs="Times New Roman"/>
          <w:sz w:val="24"/>
          <w:szCs w:val="24"/>
        </w:rPr>
        <w:t>nte da situação do agente público ou da natureza jurídica do seu vínculo com a Administração Pública. E este prazo iniciar-se-á a partir do fato que justifica a ação de improbidade administrativa ou, no caso de infrações permanentes, do dia em que cessou a</w:t>
      </w:r>
      <w:r>
        <w:rPr>
          <w:rFonts w:ascii="Times New Roman" w:eastAsia="Times New Roman" w:hAnsi="Times New Roman" w:cs="Times New Roman"/>
          <w:sz w:val="24"/>
          <w:szCs w:val="24"/>
        </w:rPr>
        <w:t xml:space="preserve"> permanência.</w:t>
      </w:r>
    </w:p>
    <w:p w14:paraId="000000DC"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nova Lei n.º 14.230/21 acrescentou a figura da prescrição intercorrente na Improbidade Administrativa.</w:t>
      </w:r>
    </w:p>
    <w:p w14:paraId="000000DD"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modalidade de prescrição ocorre dentro do processo. Isto é, caso uma ação de improbidade administrativa demore mais que um determina</w:t>
      </w:r>
      <w:r>
        <w:rPr>
          <w:rFonts w:ascii="Times New Roman" w:eastAsia="Times New Roman" w:hAnsi="Times New Roman" w:cs="Times New Roman"/>
          <w:sz w:val="24"/>
          <w:szCs w:val="24"/>
        </w:rPr>
        <w:t xml:space="preserve">do tempo – sem importar o porquê – haverá a incidência da prescrição intercorrente. </w:t>
      </w:r>
    </w:p>
    <w:p w14:paraId="000000DE"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a lei estabeleceu marcos interruptivos, os quais, se incidirem, ocasionarão o reinício do prazo prescricional, que logo irá recomeçar a correr da metade, no</w:t>
      </w:r>
      <w:r>
        <w:rPr>
          <w:rFonts w:ascii="Times New Roman" w:eastAsia="Times New Roman" w:hAnsi="Times New Roman" w:cs="Times New Roman"/>
          <w:sz w:val="24"/>
          <w:szCs w:val="24"/>
        </w:rPr>
        <w:t xml:space="preserve"> caso, 4 anos. </w:t>
      </w:r>
    </w:p>
    <w:p w14:paraId="000000DF"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outra forma, segundo o artigo 23 da Lei 8.429/92, já nutrido pelas alterações provocadas pela Lei nº. 14.230/21 (a nova lei de Improbidade Administrativa), prevê que o prazo prescricional dos atos de improbidade é de 8 (oito) anos, conta</w:t>
      </w:r>
      <w:r>
        <w:rPr>
          <w:rFonts w:ascii="Times New Roman" w:eastAsia="Times New Roman" w:hAnsi="Times New Roman" w:cs="Times New Roman"/>
          <w:sz w:val="24"/>
          <w:szCs w:val="24"/>
        </w:rPr>
        <w:t>dos a partir da data de ocorrência do fato, ou, no caso de infrações permanentes, do dia em que cessou a permanência.</w:t>
      </w:r>
    </w:p>
    <w:p w14:paraId="000000E0"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ressaltar que, em caso de improbidade continuada, o prazo prescricional começa a contar do último ato ímprobo praticado </w:t>
      </w:r>
      <w:hyperlink r:id="rId56">
        <w:r>
          <w:rPr>
            <w:rFonts w:ascii="Times New Roman" w:eastAsia="Times New Roman" w:hAnsi="Times New Roman" w:cs="Times New Roman"/>
            <w:sz w:val="24"/>
            <w:szCs w:val="24"/>
          </w:rPr>
          <w:t>(BRASIL, 1992)</w:t>
        </w:r>
      </w:hyperlink>
      <w:r>
        <w:rPr>
          <w:rFonts w:ascii="Times New Roman" w:eastAsia="Times New Roman" w:hAnsi="Times New Roman" w:cs="Times New Roman"/>
          <w:sz w:val="24"/>
          <w:szCs w:val="24"/>
        </w:rPr>
        <w:t>.</w:t>
      </w:r>
    </w:p>
    <w:p w14:paraId="000000E1"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 tratando de retroatividade para lei mais benéfica, ainda não se tem formulado nenhuma decisão ou jurisprudência sobre o assunto, mas aparentemente com os ocorridos. A melhor cautela determina que feitos, nos quais já houve julgamento pela autoridade </w:t>
      </w:r>
      <w:r>
        <w:rPr>
          <w:rFonts w:ascii="Times New Roman" w:eastAsia="Times New Roman" w:hAnsi="Times New Roman" w:cs="Times New Roman"/>
          <w:sz w:val="24"/>
          <w:szCs w:val="24"/>
        </w:rPr>
        <w:t xml:space="preserve">julgadora, não retroagem, </w:t>
      </w:r>
      <w:proofErr w:type="gramStart"/>
      <w:r>
        <w:rPr>
          <w:rFonts w:ascii="Times New Roman" w:eastAsia="Times New Roman" w:hAnsi="Times New Roman" w:cs="Times New Roman"/>
          <w:sz w:val="24"/>
          <w:szCs w:val="24"/>
        </w:rPr>
        <w:t>pois</w:t>
      </w:r>
      <w:proofErr w:type="gramEnd"/>
      <w:r>
        <w:rPr>
          <w:rFonts w:ascii="Times New Roman" w:eastAsia="Times New Roman" w:hAnsi="Times New Roman" w:cs="Times New Roman"/>
          <w:sz w:val="24"/>
          <w:szCs w:val="24"/>
        </w:rPr>
        <w:t xml:space="preserve"> o enquadramento foi realizado com base em norma em vigor à época da decisão </w:t>
      </w:r>
      <w:hyperlink r:id="rId57">
        <w:r>
          <w:rPr>
            <w:rFonts w:ascii="Times New Roman" w:eastAsia="Times New Roman" w:hAnsi="Times New Roman" w:cs="Times New Roman"/>
            <w:sz w:val="24"/>
            <w:szCs w:val="24"/>
          </w:rPr>
          <w:t>(GOUVÊA, 2023)</w:t>
        </w:r>
      </w:hyperlink>
      <w:r>
        <w:rPr>
          <w:rFonts w:ascii="Times New Roman" w:eastAsia="Times New Roman" w:hAnsi="Times New Roman" w:cs="Times New Roman"/>
          <w:sz w:val="24"/>
          <w:szCs w:val="24"/>
        </w:rPr>
        <w:t>.</w:t>
      </w:r>
    </w:p>
    <w:p w14:paraId="000000E2" w14:textId="77777777" w:rsidR="009335B1" w:rsidRDefault="00ED707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Portanto, deve-se esclarecer que não precisa esgotar todas as vias recu</w:t>
      </w:r>
      <w:r>
        <w:rPr>
          <w:rFonts w:ascii="Times New Roman" w:eastAsia="Times New Roman" w:hAnsi="Times New Roman" w:cs="Times New Roman"/>
          <w:sz w:val="24"/>
          <w:szCs w:val="24"/>
        </w:rPr>
        <w:t xml:space="preserve">rsais (trânsito em julgado), pois dentro da esfera administrativa vige o princípio da </w:t>
      </w:r>
      <w:proofErr w:type="spellStart"/>
      <w:r>
        <w:rPr>
          <w:rFonts w:ascii="Times New Roman" w:eastAsia="Times New Roman" w:hAnsi="Times New Roman" w:cs="Times New Roman"/>
          <w:sz w:val="24"/>
          <w:szCs w:val="24"/>
        </w:rPr>
        <w:t>autoexecutoriedade</w:t>
      </w:r>
      <w:proofErr w:type="spellEnd"/>
      <w:r>
        <w:rPr>
          <w:rFonts w:ascii="Times New Roman" w:eastAsia="Times New Roman" w:hAnsi="Times New Roman" w:cs="Times New Roman"/>
          <w:sz w:val="24"/>
          <w:szCs w:val="24"/>
        </w:rPr>
        <w:t xml:space="preserve"> </w:t>
      </w:r>
      <w:hyperlink r:id="rId58">
        <w:r>
          <w:rPr>
            <w:rFonts w:ascii="Times New Roman" w:eastAsia="Times New Roman" w:hAnsi="Times New Roman" w:cs="Times New Roman"/>
            <w:sz w:val="24"/>
            <w:szCs w:val="24"/>
          </w:rPr>
          <w:t xml:space="preserve">(CARDOSO, </w:t>
        </w:r>
      </w:hyperlink>
      <w:hyperlink r:id="rId59">
        <w:r>
          <w:rPr>
            <w:rFonts w:ascii="Times New Roman" w:eastAsia="Times New Roman" w:hAnsi="Times New Roman" w:cs="Times New Roman"/>
            <w:sz w:val="24"/>
            <w:szCs w:val="24"/>
          </w:rPr>
          <w:t>2018</w:t>
        </w:r>
      </w:hyperlink>
      <w:hyperlink r:id="rId60">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w:t>
      </w:r>
    </w:p>
    <w:p w14:paraId="000000E3" w14:textId="77777777" w:rsidR="009335B1" w:rsidRDefault="00ED7074">
      <w:pPr>
        <w:pStyle w:val="Ttulo2"/>
        <w:jc w:val="both"/>
      </w:pPr>
      <w:bookmarkStart w:id="14" w:name="_3c9x7qaxgvwj" w:colFirst="0" w:colLast="0"/>
      <w:bookmarkEnd w:id="14"/>
      <w:r>
        <w:t>2.3 Hipóteses</w:t>
      </w:r>
    </w:p>
    <w:p w14:paraId="000000E4"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da temática ora apresentada levantou-se as seguintes hipóteses:</w:t>
      </w:r>
    </w:p>
    <w:p w14:paraId="000000E5" w14:textId="77777777" w:rsidR="009335B1" w:rsidRDefault="00ED7074">
      <w:pPr>
        <w:spacing w:after="20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Historicamente</w:t>
      </w:r>
      <w:proofErr w:type="gramEnd"/>
      <w:r>
        <w:rPr>
          <w:rFonts w:ascii="Times New Roman" w:eastAsia="Times New Roman" w:hAnsi="Times New Roman" w:cs="Times New Roman"/>
          <w:sz w:val="24"/>
          <w:szCs w:val="24"/>
        </w:rPr>
        <w:t>, a origem do termo improbidade foi sendo moldada por teóricos que enxergavam as condutas administrativ</w:t>
      </w:r>
      <w:r>
        <w:rPr>
          <w:rFonts w:ascii="Times New Roman" w:eastAsia="Times New Roman" w:hAnsi="Times New Roman" w:cs="Times New Roman"/>
          <w:sz w:val="24"/>
          <w:szCs w:val="24"/>
        </w:rPr>
        <w:t>as impróprias daqueles que deviam zelar pelo bem público.</w:t>
      </w:r>
    </w:p>
    <w:p w14:paraId="000000E6" w14:textId="77777777" w:rsidR="009335B1" w:rsidRDefault="00ED707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 lei de improbidade administrativa consiste em resposta necessária para aqueles que atentam contra a administração pública.</w:t>
      </w:r>
    </w:p>
    <w:p w14:paraId="000000E7" w14:textId="77777777" w:rsidR="009335B1" w:rsidRDefault="00ED707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A lei de improbidade apresenta consistência e coerência uma vez que descreve as condutas imorais e sua punição caso aconteça, tendo seu conteúdo respaldo em nossa Carta Magna, entretanto, verifica-se a necessidade de avanços no tocante a efetividade.</w:t>
      </w:r>
    </w:p>
    <w:p w14:paraId="000000E8" w14:textId="77777777" w:rsidR="009335B1" w:rsidRDefault="00ED707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 </w:t>
      </w:r>
      <w:r>
        <w:rPr>
          <w:rFonts w:ascii="Times New Roman" w:eastAsia="Times New Roman" w:hAnsi="Times New Roman" w:cs="Times New Roman"/>
          <w:sz w:val="24"/>
          <w:szCs w:val="24"/>
        </w:rPr>
        <w:t>procedimento administrativo pode ser por qualquer pessoa qualificada, vedado o anonimato. Podendo ser feito de forma escrita ou de forma verbal, porém quando for feita de forma verbal está será reduzida a termo. Ao fazer a representação será colocado os fa</w:t>
      </w:r>
      <w:r>
        <w:rPr>
          <w:rFonts w:ascii="Times New Roman" w:eastAsia="Times New Roman" w:hAnsi="Times New Roman" w:cs="Times New Roman"/>
          <w:sz w:val="24"/>
          <w:szCs w:val="24"/>
        </w:rPr>
        <w:t xml:space="preserve">tos, autoria e provas </w:t>
      </w:r>
      <w:hyperlink r:id="rId61">
        <w:r>
          <w:rPr>
            <w:rFonts w:ascii="Times New Roman" w:eastAsia="Times New Roman" w:hAnsi="Times New Roman" w:cs="Times New Roman"/>
            <w:sz w:val="24"/>
            <w:szCs w:val="24"/>
          </w:rPr>
          <w:t>(DELGADO, 2002)</w:t>
        </w:r>
      </w:hyperlink>
      <w:r>
        <w:rPr>
          <w:rFonts w:ascii="Times New Roman" w:eastAsia="Times New Roman" w:hAnsi="Times New Roman" w:cs="Times New Roman"/>
          <w:sz w:val="24"/>
          <w:szCs w:val="24"/>
        </w:rPr>
        <w:t>.</w:t>
      </w:r>
    </w:p>
    <w:p w14:paraId="000000E9"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percebe-se o impacto das alterações na Lei de Improbidade, promovidas pela Lei n. 14.230/21, foi grande e significativo nas análises de processos ad</w:t>
      </w:r>
      <w:r>
        <w:rPr>
          <w:rFonts w:ascii="Times New Roman" w:eastAsia="Times New Roman" w:hAnsi="Times New Roman" w:cs="Times New Roman"/>
          <w:sz w:val="24"/>
          <w:szCs w:val="24"/>
        </w:rPr>
        <w:t xml:space="preserve">ministrativos disciplinares, demandando por parte do </w:t>
      </w:r>
      <w:proofErr w:type="spellStart"/>
      <w:r>
        <w:rPr>
          <w:rFonts w:ascii="Times New Roman" w:eastAsia="Times New Roman" w:hAnsi="Times New Roman" w:cs="Times New Roman"/>
          <w:sz w:val="24"/>
          <w:szCs w:val="24"/>
        </w:rPr>
        <w:t>parecerista</w:t>
      </w:r>
      <w:proofErr w:type="spellEnd"/>
      <w:r>
        <w:rPr>
          <w:rFonts w:ascii="Times New Roman" w:eastAsia="Times New Roman" w:hAnsi="Times New Roman" w:cs="Times New Roman"/>
          <w:sz w:val="24"/>
          <w:szCs w:val="24"/>
        </w:rPr>
        <w:t xml:space="preserve"> perspectiva jurídica distinta da lógica que vinha sendo há muito aplicada.</w:t>
      </w:r>
    </w:p>
    <w:p w14:paraId="000000EA"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ótica do enriquecimento ilícito e/ou prejuízo ao erário ganhou especial relevo para a caracterização da improbidad</w:t>
      </w:r>
      <w:r>
        <w:rPr>
          <w:rFonts w:ascii="Times New Roman" w:eastAsia="Times New Roman" w:hAnsi="Times New Roman" w:cs="Times New Roman"/>
          <w:sz w:val="24"/>
          <w:szCs w:val="24"/>
        </w:rPr>
        <w:t xml:space="preserve">e, relegando a poucos casos, taxativos na Lei, a condenação por improbidade calcada somente no </w:t>
      </w:r>
      <w:proofErr w:type="spellStart"/>
      <w:r>
        <w:rPr>
          <w:rFonts w:ascii="Times New Roman" w:eastAsia="Times New Roman" w:hAnsi="Times New Roman" w:cs="Times New Roman"/>
          <w:sz w:val="24"/>
          <w:szCs w:val="24"/>
        </w:rPr>
        <w:t>malferimento</w:t>
      </w:r>
      <w:proofErr w:type="spellEnd"/>
      <w:r>
        <w:rPr>
          <w:rFonts w:ascii="Times New Roman" w:eastAsia="Times New Roman" w:hAnsi="Times New Roman" w:cs="Times New Roman"/>
          <w:sz w:val="24"/>
          <w:szCs w:val="24"/>
        </w:rPr>
        <w:t xml:space="preserve"> aos princípios da Administração Pública. Isso reduz significativamente as possibilidades de condenação administrativa por atos de improbidade nesta </w:t>
      </w:r>
      <w:r>
        <w:rPr>
          <w:rFonts w:ascii="Times New Roman" w:eastAsia="Times New Roman" w:hAnsi="Times New Roman" w:cs="Times New Roman"/>
          <w:sz w:val="24"/>
          <w:szCs w:val="24"/>
        </w:rPr>
        <w:t>hipótese de descumprimento de princípios.</w:t>
      </w:r>
    </w:p>
    <w:p w14:paraId="000000EB"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toda forma, os desafios apenas começaram. Espera-se que as comissões de processo administrativo disciplinar (PAD) se adaptem rapidamente ao novo marco legal, e que se possam todos trabalhar em conjunto para o al</w:t>
      </w:r>
      <w:r>
        <w:rPr>
          <w:rFonts w:ascii="Times New Roman" w:eastAsia="Times New Roman" w:hAnsi="Times New Roman" w:cs="Times New Roman"/>
          <w:sz w:val="24"/>
          <w:szCs w:val="24"/>
        </w:rPr>
        <w:t xml:space="preserve">cance de um processo disciplinar justo e sempre mais condizente com as garantias constitucionais e leis pátrias </w:t>
      </w:r>
      <w:hyperlink r:id="rId62">
        <w:r>
          <w:rPr>
            <w:rFonts w:ascii="Times New Roman" w:eastAsia="Times New Roman" w:hAnsi="Times New Roman" w:cs="Times New Roman"/>
            <w:sz w:val="24"/>
            <w:szCs w:val="24"/>
          </w:rPr>
          <w:t>(PIETRO, 2016)</w:t>
        </w:r>
      </w:hyperlink>
      <w:r>
        <w:rPr>
          <w:rFonts w:ascii="Times New Roman" w:eastAsia="Times New Roman" w:hAnsi="Times New Roman" w:cs="Times New Roman"/>
          <w:sz w:val="24"/>
          <w:szCs w:val="24"/>
        </w:rPr>
        <w:t>.</w:t>
      </w:r>
    </w:p>
    <w:p w14:paraId="000000EC" w14:textId="77777777" w:rsidR="009335B1" w:rsidRDefault="00ED7074">
      <w:pPr>
        <w:pStyle w:val="Ttulo1"/>
        <w:jc w:val="both"/>
        <w:rPr>
          <w:smallCaps/>
          <w:color w:val="000000"/>
        </w:rPr>
      </w:pPr>
      <w:bookmarkStart w:id="15" w:name="_1y810tw" w:colFirst="0" w:colLast="0"/>
      <w:bookmarkEnd w:id="15"/>
      <w:r>
        <w:rPr>
          <w:smallCaps/>
          <w:color w:val="000000"/>
        </w:rPr>
        <w:t>3. JUSTIFICATIVA</w:t>
      </w:r>
    </w:p>
    <w:p w14:paraId="000000ED"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falta de zelo dos agentes públicos, que nos det</w:t>
      </w:r>
      <w:r>
        <w:rPr>
          <w:rFonts w:ascii="Times New Roman" w:eastAsia="Times New Roman" w:hAnsi="Times New Roman" w:cs="Times New Roman"/>
          <w:sz w:val="24"/>
          <w:szCs w:val="24"/>
        </w:rPr>
        <w:t>urpam por anos, que se propõe o presente trabalho, posto que a CF, além de elencar direitos e garantias, apresentou uma forma de combater a desonestidade presente na administração pública, que se apresenta de forma esmiuçada na lei 8429/92, lei esta que so</w:t>
      </w:r>
      <w:r>
        <w:rPr>
          <w:rFonts w:ascii="Times New Roman" w:eastAsia="Times New Roman" w:hAnsi="Times New Roman" w:cs="Times New Roman"/>
          <w:sz w:val="24"/>
          <w:szCs w:val="24"/>
        </w:rPr>
        <w:t xml:space="preserve">freu modificações recentes </w:t>
      </w:r>
      <w:hyperlink r:id="rId63">
        <w:r>
          <w:rPr>
            <w:rFonts w:ascii="Times New Roman" w:eastAsia="Times New Roman" w:hAnsi="Times New Roman" w:cs="Times New Roman"/>
            <w:sz w:val="24"/>
            <w:szCs w:val="24"/>
          </w:rPr>
          <w:t>(BRASIL, 1992)</w:t>
        </w:r>
      </w:hyperlink>
      <w:r>
        <w:rPr>
          <w:rFonts w:ascii="Times New Roman" w:eastAsia="Times New Roman" w:hAnsi="Times New Roman" w:cs="Times New Roman"/>
          <w:sz w:val="24"/>
          <w:szCs w:val="24"/>
        </w:rPr>
        <w:t>.</w:t>
      </w:r>
    </w:p>
    <w:p w14:paraId="000000EE"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as formalidades não forem observadas, a autoridade administrativa rejeita, mas isso não impedirá que seja feita uma representação ao ministério </w:t>
      </w:r>
      <w:r>
        <w:rPr>
          <w:rFonts w:ascii="Times New Roman" w:eastAsia="Times New Roman" w:hAnsi="Times New Roman" w:cs="Times New Roman"/>
          <w:sz w:val="24"/>
          <w:szCs w:val="24"/>
        </w:rPr>
        <w:t>público. Porém, quando todos os requisitos são atendidos, a autoridade administrativa deverá fazer a imediata apuração dos fatos, utilizando assim, as regras do processo administrativo disciplinar.</w:t>
      </w:r>
    </w:p>
    <w:p w14:paraId="000000EF"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Levado em consideração para a comissão, será dado o conhec</w:t>
      </w:r>
      <w:r>
        <w:rPr>
          <w:rFonts w:ascii="Times New Roman" w:eastAsia="Times New Roman" w:hAnsi="Times New Roman" w:cs="Times New Roman"/>
          <w:sz w:val="24"/>
          <w:szCs w:val="24"/>
        </w:rPr>
        <w:t>imento ao ministério público e ao tribunal de contas. Pois estes podem designar um representante para acompanhar a investigação.</w:t>
      </w:r>
    </w:p>
    <w:p w14:paraId="000000F0"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diz respeito à Lei nº 8.429/1992, os agentes do Poder Público devem respeitar e obedecer e respeitar os princípios, não </w:t>
      </w:r>
      <w:r>
        <w:rPr>
          <w:rFonts w:ascii="Times New Roman" w:eastAsia="Times New Roman" w:hAnsi="Times New Roman" w:cs="Times New Roman"/>
          <w:sz w:val="24"/>
          <w:szCs w:val="24"/>
        </w:rPr>
        <w:t>obter ilícitos, nem obter vantagens de terceiros e, por conseguinte, da probidade, sendo que, a não observância a tais princípios, poderá ser passível de aplicação das penalidades previstas no mencionado diploma normativo, mas desde que se apresente um nex</w:t>
      </w:r>
      <w:r>
        <w:rPr>
          <w:rFonts w:ascii="Times New Roman" w:eastAsia="Times New Roman" w:hAnsi="Times New Roman" w:cs="Times New Roman"/>
          <w:sz w:val="24"/>
          <w:szCs w:val="24"/>
        </w:rPr>
        <w:t xml:space="preserve">o de proporcionalidade com a natureza do ilícito cometido pelo agente </w:t>
      </w:r>
      <w:hyperlink r:id="rId64">
        <w:r>
          <w:rPr>
            <w:rFonts w:ascii="Times New Roman" w:eastAsia="Times New Roman" w:hAnsi="Times New Roman" w:cs="Times New Roman"/>
            <w:sz w:val="24"/>
            <w:szCs w:val="24"/>
          </w:rPr>
          <w:t>(BRASIL, 1992)</w:t>
        </w:r>
      </w:hyperlink>
      <w:r>
        <w:rPr>
          <w:rFonts w:ascii="Times New Roman" w:eastAsia="Times New Roman" w:hAnsi="Times New Roman" w:cs="Times New Roman"/>
          <w:sz w:val="24"/>
          <w:szCs w:val="24"/>
        </w:rPr>
        <w:t>.</w:t>
      </w:r>
    </w:p>
    <w:p w14:paraId="000000F1" w14:textId="77777777" w:rsidR="009335B1" w:rsidRDefault="00ED7074">
      <w:pPr>
        <w:pStyle w:val="Ttulo1"/>
        <w:jc w:val="both"/>
        <w:rPr>
          <w:smallCaps/>
          <w:color w:val="000000"/>
        </w:rPr>
      </w:pPr>
      <w:bookmarkStart w:id="16" w:name="_4i7ojhp" w:colFirst="0" w:colLast="0"/>
      <w:bookmarkEnd w:id="16"/>
      <w:r>
        <w:rPr>
          <w:smallCaps/>
          <w:color w:val="000000"/>
        </w:rPr>
        <w:t>4. REVISÃO TEÓRICA BIBLIOGRÁFICA</w:t>
      </w:r>
    </w:p>
    <w:p w14:paraId="000000F2" w14:textId="77777777" w:rsidR="009335B1" w:rsidRDefault="00ED7074">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Para analisar o que se tem discutido sobre o tema e delimitar o que foi discutido no presente estudo, foi realizada pesquisa dos termos relevantes à presente pesquisa. Nesse sentido, nota-se que o agente público, no exercício de suas funções, deve prioriza</w:t>
      </w:r>
      <w:r>
        <w:rPr>
          <w:rFonts w:ascii="Times New Roman" w:eastAsia="Times New Roman" w:hAnsi="Times New Roman" w:cs="Times New Roman"/>
          <w:sz w:val="24"/>
          <w:szCs w:val="24"/>
        </w:rPr>
        <w:t>r-se pela boa-fé, pela honestidade, pela moral e pela probidade administrativa, pois se trata de um administrador que gere o dinheiro e os bens do povo, sabendo que estes não lhe pertencem, devendo pautar seu pensamento sempre no interesse da coletividade.</w:t>
      </w:r>
    </w:p>
    <w:p w14:paraId="000000F3"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Preservar a moralidade da administração pública não é missão recente. Sabe-se que a corrupção e a desonestidade no trato da coisa pública há muito vêm ocorrendo no seio da Administração Pública, exigindo do legislador a criação de mecanismos capazes de co</w:t>
      </w:r>
      <w:r>
        <w:rPr>
          <w:rFonts w:ascii="Times New Roman" w:eastAsia="Times New Roman" w:hAnsi="Times New Roman" w:cs="Times New Roman"/>
          <w:sz w:val="24"/>
          <w:szCs w:val="24"/>
        </w:rPr>
        <w:t>ibir atividades ilícitas.</w:t>
      </w:r>
    </w:p>
    <w:p w14:paraId="000000F4" w14:textId="77777777" w:rsidR="009335B1" w:rsidRDefault="00ED7074">
      <w:pP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representação quando se sabe que o “autor” é inocente (má-fé), é lavrado para que o representante da ação seja punido, com detenção de 6-10 meses, multa e indenização. Por tentar representar contra um inocente, sabendo que este </w:t>
      </w:r>
      <w:r>
        <w:rPr>
          <w:rFonts w:ascii="Times New Roman" w:eastAsia="Times New Roman" w:hAnsi="Times New Roman" w:cs="Times New Roman"/>
          <w:sz w:val="24"/>
          <w:szCs w:val="24"/>
        </w:rPr>
        <w:t xml:space="preserve">era inocente. </w:t>
      </w:r>
    </w:p>
    <w:p w14:paraId="000000F5" w14:textId="77777777" w:rsidR="009335B1" w:rsidRDefault="00ED7074">
      <w:pPr>
        <w:pStyle w:val="Ttulo1"/>
        <w:jc w:val="both"/>
        <w:rPr>
          <w:smallCaps/>
          <w:color w:val="000000"/>
        </w:rPr>
      </w:pPr>
      <w:bookmarkStart w:id="17" w:name="_2xcytpi" w:colFirst="0" w:colLast="0"/>
      <w:bookmarkEnd w:id="17"/>
      <w:r>
        <w:rPr>
          <w:smallCaps/>
          <w:color w:val="000000"/>
        </w:rPr>
        <w:t>5. METODOLOGIA</w:t>
      </w:r>
    </w:p>
    <w:p w14:paraId="000000F6"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possível extrair do presente estudo, que Lei de Improbidade Administrativa foi editada com o escopo do artigo 37, § 4º, da Constituição Federal de 1988, que determina a reparação dos danos causados ao patrimônio público pelo</w:t>
      </w:r>
      <w:r>
        <w:rPr>
          <w:rFonts w:ascii="Times New Roman" w:eastAsia="Times New Roman" w:hAnsi="Times New Roman" w:cs="Times New Roman"/>
          <w:sz w:val="24"/>
          <w:szCs w:val="24"/>
        </w:rPr>
        <w:t xml:space="preserve">s agentes que cometerem atos ímprobos, positivando também princípios a serem estritamente seguidos pelos agentes públicos, para que assim se alcance uma administração moral, honesta e com enfoque na moralidade </w:t>
      </w:r>
      <w:hyperlink r:id="rId65">
        <w:r>
          <w:rPr>
            <w:rFonts w:ascii="Times New Roman" w:eastAsia="Times New Roman" w:hAnsi="Times New Roman" w:cs="Times New Roman"/>
            <w:sz w:val="24"/>
            <w:szCs w:val="24"/>
          </w:rPr>
          <w:t>(BRASIL, 2015)</w:t>
        </w:r>
      </w:hyperlink>
      <w:r>
        <w:rPr>
          <w:rFonts w:ascii="Times New Roman" w:eastAsia="Times New Roman" w:hAnsi="Times New Roman" w:cs="Times New Roman"/>
          <w:sz w:val="24"/>
          <w:szCs w:val="24"/>
        </w:rPr>
        <w:t>.</w:t>
      </w:r>
    </w:p>
    <w:p w14:paraId="000000F7" w14:textId="77777777" w:rsidR="009335B1" w:rsidRDefault="00ED7074">
      <w:pP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Sabe-se que a corrupção e a desonestidade no trato da coisa pública há muito </w:t>
      </w:r>
      <w:proofErr w:type="gramStart"/>
      <w:r>
        <w:rPr>
          <w:rFonts w:ascii="Times New Roman" w:eastAsia="Times New Roman" w:hAnsi="Times New Roman" w:cs="Times New Roman"/>
          <w:sz w:val="24"/>
          <w:szCs w:val="24"/>
        </w:rPr>
        <w:t>vem</w:t>
      </w:r>
      <w:proofErr w:type="gramEnd"/>
      <w:r>
        <w:rPr>
          <w:rFonts w:ascii="Times New Roman" w:eastAsia="Times New Roman" w:hAnsi="Times New Roman" w:cs="Times New Roman"/>
          <w:sz w:val="24"/>
          <w:szCs w:val="24"/>
        </w:rPr>
        <w:t xml:space="preserve"> ocorrendo no seio da Administração Pública, exigindo do legislador a criação de mecanismos capazes de coibir atividades ilícitas </w:t>
      </w:r>
      <w:hyperlink r:id="rId66">
        <w:r>
          <w:rPr>
            <w:rFonts w:ascii="Times New Roman" w:eastAsia="Times New Roman" w:hAnsi="Times New Roman" w:cs="Times New Roman"/>
            <w:sz w:val="24"/>
            <w:szCs w:val="24"/>
          </w:rPr>
          <w:t>(ARAUJO, 2010)</w:t>
        </w:r>
      </w:hyperlink>
      <w:r>
        <w:rPr>
          <w:rFonts w:ascii="Times New Roman" w:eastAsia="Times New Roman" w:hAnsi="Times New Roman" w:cs="Times New Roman"/>
          <w:sz w:val="24"/>
          <w:szCs w:val="24"/>
        </w:rPr>
        <w:t>.</w:t>
      </w:r>
    </w:p>
    <w:p w14:paraId="000000F8" w14:textId="77777777" w:rsidR="009335B1" w:rsidRDefault="00ED7074">
      <w:pPr>
        <w:spacing w:after="200"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É notável que a LIA pode ser considerada uma das melhores iniciativas no que diz respeito ao combate à corrupção, contribuindo para a moralização da administração pública, uma vez que discipli</w:t>
      </w:r>
      <w:r>
        <w:rPr>
          <w:rFonts w:ascii="Times New Roman" w:eastAsia="Times New Roman" w:hAnsi="Times New Roman" w:cs="Times New Roman"/>
          <w:sz w:val="24"/>
          <w:szCs w:val="24"/>
        </w:rPr>
        <w:t>na os pressupostos necessários à responsabilização dos agentes públicos e terceiros que se beneficiem a partir de condutas que apresentam como consequência enriquecimento ilícito, prejuízo ao patrimônio público ou ofensa aos princípios da administração púb</w:t>
      </w:r>
      <w:r>
        <w:rPr>
          <w:rFonts w:ascii="Times New Roman" w:eastAsia="Times New Roman" w:hAnsi="Times New Roman" w:cs="Times New Roman"/>
          <w:sz w:val="24"/>
          <w:szCs w:val="24"/>
        </w:rPr>
        <w:t xml:space="preserve">lica </w:t>
      </w:r>
      <w:hyperlink r:id="rId67">
        <w:r>
          <w:rPr>
            <w:rFonts w:ascii="Times New Roman" w:eastAsia="Times New Roman" w:hAnsi="Times New Roman" w:cs="Times New Roman"/>
            <w:sz w:val="24"/>
            <w:szCs w:val="24"/>
          </w:rPr>
          <w:t>(MARTINS, 2022)</w:t>
        </w:r>
      </w:hyperlink>
      <w:r>
        <w:rPr>
          <w:rFonts w:ascii="Times New Roman" w:eastAsia="Times New Roman" w:hAnsi="Times New Roman" w:cs="Times New Roman"/>
          <w:b/>
          <w:sz w:val="24"/>
          <w:szCs w:val="24"/>
        </w:rPr>
        <w:t>.</w:t>
      </w:r>
    </w:p>
    <w:p w14:paraId="000000F9" w14:textId="77777777" w:rsidR="009335B1" w:rsidRDefault="00ED7074">
      <w:pPr>
        <w:pStyle w:val="Ttulo1"/>
        <w:jc w:val="both"/>
      </w:pPr>
      <w:bookmarkStart w:id="18" w:name="_h1x6qhag729h" w:colFirst="0" w:colLast="0"/>
      <w:bookmarkEnd w:id="18"/>
      <w:r>
        <w:t>6.</w:t>
      </w:r>
      <w:r>
        <w:t xml:space="preserve"> CONSIDERAÇÕES FINAIS </w:t>
      </w:r>
    </w:p>
    <w:p w14:paraId="000000FA" w14:textId="77777777" w:rsidR="009335B1" w:rsidRDefault="00ED7074">
      <w:pPr>
        <w:pBdr>
          <w:top w:val="nil"/>
          <w:left w:val="nil"/>
          <w:bottom w:val="nil"/>
          <w:right w:val="nil"/>
          <w:between w:val="nil"/>
        </w:pBd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 de Improbidade Administrativa (LIA) foi elaborada com base no artigo 37, § 4, da Constituição Federal de 1988, o qual estipula a responsabilização por danos causados ao patrimônio público decorrentes de atos ímprobos. Além disso, a lei estabelece pri</w:t>
      </w:r>
      <w:r>
        <w:rPr>
          <w:rFonts w:ascii="Times New Roman" w:eastAsia="Times New Roman" w:hAnsi="Times New Roman" w:cs="Times New Roman"/>
          <w:sz w:val="24"/>
          <w:szCs w:val="24"/>
        </w:rPr>
        <w:t>ncípios a serem rigidamente seguidos pelos agentes públicos, visando à promoção de uma administração pautada na moralidade, honestidade e probidade.</w:t>
      </w:r>
    </w:p>
    <w:p w14:paraId="000000FB" w14:textId="77777777" w:rsidR="009335B1" w:rsidRDefault="00ED7074">
      <w:pPr>
        <w:pBdr>
          <w:top w:val="nil"/>
          <w:left w:val="nil"/>
          <w:bottom w:val="nil"/>
          <w:right w:val="nil"/>
          <w:between w:val="nil"/>
        </w:pBd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atuação do agente público deve primar pela boa-fé, honestidade e moral, pois ele administra recursos e be</w:t>
      </w:r>
      <w:r>
        <w:rPr>
          <w:rFonts w:ascii="Times New Roman" w:eastAsia="Times New Roman" w:hAnsi="Times New Roman" w:cs="Times New Roman"/>
          <w:sz w:val="24"/>
          <w:szCs w:val="24"/>
        </w:rPr>
        <w:t>ns coletivos, reconhecendo que estes não são de sua propriedade e devem ser geridos no interesse da comunidade.</w:t>
      </w:r>
    </w:p>
    <w:p w14:paraId="000000FC" w14:textId="77777777" w:rsidR="009335B1" w:rsidRDefault="00ED7074">
      <w:pPr>
        <w:pBdr>
          <w:top w:val="nil"/>
          <w:left w:val="nil"/>
          <w:bottom w:val="nil"/>
          <w:right w:val="nil"/>
          <w:between w:val="nil"/>
        </w:pBd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LIA é considerada uma das principais medidas de combate à corrupção, regulando os critérios para responsabilização de agentes públicos e terce</w:t>
      </w:r>
      <w:r>
        <w:rPr>
          <w:rFonts w:ascii="Times New Roman" w:eastAsia="Times New Roman" w:hAnsi="Times New Roman" w:cs="Times New Roman"/>
          <w:sz w:val="24"/>
          <w:szCs w:val="24"/>
        </w:rPr>
        <w:t>iros que se beneficiem de condutas resultando em enriquecimento ilícito, prejuízo ao patrimônio público ou desrespeito aos princípios da administração pública.</w:t>
      </w:r>
    </w:p>
    <w:p w14:paraId="000000FD" w14:textId="77777777" w:rsidR="009335B1" w:rsidRDefault="00ED7074">
      <w:pPr>
        <w:pBdr>
          <w:top w:val="nil"/>
          <w:left w:val="nil"/>
          <w:bottom w:val="nil"/>
          <w:right w:val="nil"/>
          <w:between w:val="nil"/>
        </w:pBd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termo "agente público" não se limita aos servidores, abrangendo indivíduos que, mesmo sem carg</w:t>
      </w:r>
      <w:r>
        <w:rPr>
          <w:rFonts w:ascii="Times New Roman" w:eastAsia="Times New Roman" w:hAnsi="Times New Roman" w:cs="Times New Roman"/>
          <w:sz w:val="24"/>
          <w:szCs w:val="24"/>
        </w:rPr>
        <w:t>o formal, exercem funções públicas, como os mesários em eleições. Mesmo sem uma posição oficial, esses agentes podem ser alcançados pela LIA caso ajam de maneira ímproba.</w:t>
      </w:r>
    </w:p>
    <w:p w14:paraId="000000FE" w14:textId="77777777" w:rsidR="009335B1" w:rsidRDefault="00ED7074">
      <w:pPr>
        <w:pBdr>
          <w:top w:val="nil"/>
          <w:left w:val="nil"/>
          <w:bottom w:val="nil"/>
          <w:right w:val="nil"/>
          <w:between w:val="nil"/>
        </w:pBd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maiores desafios da LIA não residem no plano teórico, mas sim na aplicação prática</w:t>
      </w:r>
      <w:r>
        <w:rPr>
          <w:rFonts w:ascii="Times New Roman" w:eastAsia="Times New Roman" w:hAnsi="Times New Roman" w:cs="Times New Roman"/>
          <w:sz w:val="24"/>
          <w:szCs w:val="24"/>
        </w:rPr>
        <w:t xml:space="preserve"> da lei e na efetiva execução das penalidades. Apesar das dificuldades, ao longo dos 25 anos de vigência da lei, foram alcançados avanços significativos no combate à corrupção.</w:t>
      </w:r>
    </w:p>
    <w:p w14:paraId="000000FF" w14:textId="77777777" w:rsidR="009335B1" w:rsidRDefault="00ED7074">
      <w:pPr>
        <w:pBdr>
          <w:top w:val="nil"/>
          <w:left w:val="nil"/>
          <w:bottom w:val="nil"/>
          <w:right w:val="nil"/>
          <w:between w:val="nil"/>
        </w:pBdr>
        <w:spacing w:after="200"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Decisões do Superior Tribunal de Justiça (STJ) estabeleceram diretrizes para a </w:t>
      </w:r>
      <w:r>
        <w:rPr>
          <w:rFonts w:ascii="Times New Roman" w:eastAsia="Times New Roman" w:hAnsi="Times New Roman" w:cs="Times New Roman"/>
          <w:sz w:val="24"/>
          <w:szCs w:val="24"/>
        </w:rPr>
        <w:t xml:space="preserve">LIA em casos repetitivos, diferenciando-a de ações de responsabilidade civil comum. Essas decisões permitiram medidas como a indisponibilidade de bens quando há indícios fortes de atos ímprobos causando danos ao patrimônio público, visando à preservação e </w:t>
      </w:r>
      <w:r>
        <w:rPr>
          <w:rFonts w:ascii="Times New Roman" w:eastAsia="Times New Roman" w:hAnsi="Times New Roman" w:cs="Times New Roman"/>
          <w:sz w:val="24"/>
          <w:szCs w:val="24"/>
        </w:rPr>
        <w:t>recuperação desses recursos, sem necessariamente exigir a comprovação imediata de dilapidação intencional de bens.</w:t>
      </w:r>
    </w:p>
    <w:p w14:paraId="00000100" w14:textId="77777777" w:rsidR="009335B1" w:rsidRDefault="00ED7074">
      <w:pPr>
        <w:spacing w:line="308" w:lineRule="auto"/>
        <w:rPr>
          <w:rFonts w:ascii="Times New Roman" w:eastAsia="Times New Roman" w:hAnsi="Times New Roman" w:cs="Times New Roman"/>
          <w:b/>
          <w:sz w:val="24"/>
          <w:szCs w:val="24"/>
        </w:rPr>
      </w:pPr>
      <w:r>
        <w:br w:type="page"/>
      </w:r>
    </w:p>
    <w:p w14:paraId="00000101" w14:textId="77777777" w:rsidR="009335B1" w:rsidRDefault="00ED7074">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ADMINISTRATIVE IMPROBITY LAW: AND ITS APPLICATION TO PUBLIC AGENTS</w:t>
      </w:r>
    </w:p>
    <w:p w14:paraId="00000102" w14:textId="77777777" w:rsidR="009335B1" w:rsidRDefault="00ED7074">
      <w:pPr>
        <w:pBdr>
          <w:top w:val="nil"/>
          <w:left w:val="nil"/>
          <w:bottom w:val="nil"/>
          <w:right w:val="nil"/>
          <w:between w:val="nil"/>
        </w:pBdr>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sz w:val="24"/>
          <w:szCs w:val="24"/>
        </w:rPr>
        <w:t>ABSTRACT</w:t>
      </w:r>
    </w:p>
    <w:p w14:paraId="00000103" w14:textId="77777777" w:rsidR="009335B1" w:rsidRDefault="00ED7074">
      <w:pPr>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carry</w:t>
      </w:r>
      <w:proofErr w:type="spellEnd"/>
      <w:r>
        <w:rPr>
          <w:rFonts w:ascii="Times New Roman" w:eastAsia="Times New Roman" w:hAnsi="Times New Roman" w:cs="Times New Roman"/>
          <w:sz w:val="24"/>
          <w:szCs w:val="24"/>
        </w:rPr>
        <w:t xml:space="preserve"> out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Law 8,429/92,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known</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Improbity</w:t>
      </w:r>
      <w:proofErr w:type="spellEnd"/>
      <w:r>
        <w:rPr>
          <w:rFonts w:ascii="Times New Roman" w:eastAsia="Times New Roman" w:hAnsi="Times New Roman" w:cs="Times New Roman"/>
          <w:sz w:val="24"/>
          <w:szCs w:val="24"/>
        </w:rPr>
        <w:t xml:space="preserve"> Law, </w:t>
      </w:r>
      <w:proofErr w:type="spellStart"/>
      <w:r>
        <w:rPr>
          <w:rFonts w:ascii="Times New Roman" w:eastAsia="Times New Roman" w:hAnsi="Times New Roman" w:cs="Times New Roman"/>
          <w:sz w:val="24"/>
          <w:szCs w:val="24"/>
        </w:rPr>
        <w:t>focusing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its </w:t>
      </w:r>
      <w:proofErr w:type="spellStart"/>
      <w:r>
        <w:rPr>
          <w:rFonts w:ascii="Times New Roman" w:eastAsia="Times New Roman" w:hAnsi="Times New Roman" w:cs="Times New Roman"/>
          <w:sz w:val="24"/>
          <w:szCs w:val="24"/>
        </w:rPr>
        <w:t>applicability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consequences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violate</w:t>
      </w:r>
      <w:proofErr w:type="spellEnd"/>
      <w:r>
        <w:rPr>
          <w:rFonts w:ascii="Times New Roman" w:eastAsia="Times New Roman" w:hAnsi="Times New Roman" w:cs="Times New Roman"/>
          <w:sz w:val="24"/>
          <w:szCs w:val="24"/>
        </w:rPr>
        <w:t xml:space="preserve"> its </w:t>
      </w:r>
      <w:proofErr w:type="spellStart"/>
      <w:r>
        <w:rPr>
          <w:rFonts w:ascii="Times New Roman" w:eastAsia="Times New Roman" w:hAnsi="Times New Roman" w:cs="Times New Roman"/>
          <w:sz w:val="24"/>
          <w:szCs w:val="24"/>
        </w:rPr>
        <w:t>provisions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historically</w:t>
      </w:r>
      <w:proofErr w:type="spellEnd"/>
      <w:r>
        <w:rPr>
          <w:rFonts w:ascii="Times New Roman" w:eastAsia="Times New Roman" w:hAnsi="Times New Roman" w:cs="Times New Roman"/>
          <w:sz w:val="24"/>
          <w:szCs w:val="24"/>
        </w:rPr>
        <w:t xml:space="preserve"> contextual</w:t>
      </w:r>
      <w:r>
        <w:rPr>
          <w:rFonts w:ascii="Times New Roman" w:eastAsia="Times New Roman" w:hAnsi="Times New Roman" w:cs="Times New Roman"/>
          <w:sz w:val="24"/>
          <w:szCs w:val="24"/>
        </w:rPr>
        <w:t xml:space="preserve">ize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legislation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its </w:t>
      </w:r>
      <w:proofErr w:type="spellStart"/>
      <w:r>
        <w:rPr>
          <w:rFonts w:ascii="Times New Roman" w:eastAsia="Times New Roman" w:hAnsi="Times New Roman" w:cs="Times New Roman"/>
          <w:sz w:val="24"/>
          <w:szCs w:val="24"/>
        </w:rPr>
        <w:t>promulgation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highlighting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legislative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changes</w:t>
      </w:r>
      <w:proofErr w:type="spellEnd"/>
      <w:r>
        <w:rPr>
          <w:rFonts w:ascii="Times New Roman" w:eastAsia="Times New Roman" w:hAnsi="Times New Roman" w:cs="Times New Roman"/>
          <w:sz w:val="24"/>
          <w:szCs w:val="24"/>
        </w:rPr>
        <w:t xml:space="preserve"> over time.</w:t>
      </w:r>
    </w:p>
    <w:p w14:paraId="00000104" w14:textId="77777777" w:rsidR="009335B1" w:rsidRDefault="00ED7074">
      <w:pPr>
        <w:pBdr>
          <w:top w:val="nil"/>
          <w:left w:val="nil"/>
          <w:bottom w:val="nil"/>
          <w:right w:val="nil"/>
          <w:between w:val="nil"/>
        </w:pBd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methodological</w:t>
      </w:r>
      <w:proofErr w:type="spellEnd"/>
      <w:r>
        <w:rPr>
          <w:rFonts w:ascii="Times New Roman" w:eastAsia="Times New Roman" w:hAnsi="Times New Roman" w:cs="Times New Roman"/>
          <w:sz w:val="24"/>
          <w:szCs w:val="24"/>
        </w:rPr>
        <w:t xml:space="preserve"> approach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structured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around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concentric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circles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axes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axis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dedicated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bibliographic</w:t>
      </w:r>
      <w:proofErr w:type="spellEnd"/>
      <w:r>
        <w:rPr>
          <w:rFonts w:ascii="Times New Roman" w:eastAsia="Times New Roman" w:hAnsi="Times New Roman" w:cs="Times New Roman"/>
          <w:sz w:val="24"/>
          <w:szCs w:val="24"/>
        </w:rPr>
        <w:t xml:space="preserve"> procedure </w:t>
      </w:r>
      <w:proofErr w:type="spellStart"/>
      <w:r>
        <w:rPr>
          <w:rFonts w:ascii="Times New Roman" w:eastAsia="Times New Roman" w:hAnsi="Times New Roman" w:cs="Times New Roman"/>
          <w:sz w:val="24"/>
          <w:szCs w:val="24"/>
        </w:rPr>
        <w:t>while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second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approach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w:t>
      </w:r>
      <w:proofErr w:type="spellEnd"/>
      <w:r>
        <w:rPr>
          <w:rFonts w:ascii="Times New Roman" w:eastAsia="Times New Roman" w:hAnsi="Times New Roman" w:cs="Times New Roman"/>
          <w:sz w:val="24"/>
          <w:szCs w:val="24"/>
        </w:rPr>
        <w:t xml:space="preserve"> in cases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improbability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corresponding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sanctions</w:t>
      </w:r>
      <w:proofErr w:type="spellEnd"/>
      <w:r>
        <w:rPr>
          <w:rFonts w:ascii="Times New Roman" w:eastAsia="Times New Roman" w:hAnsi="Times New Roman" w:cs="Times New Roman"/>
          <w:sz w:val="24"/>
          <w:szCs w:val="24"/>
        </w:rPr>
        <w:t>.</w:t>
      </w:r>
    </w:p>
    <w:p w14:paraId="00000105" w14:textId="77777777" w:rsidR="009335B1" w:rsidRDefault="00ED7074">
      <w:pPr>
        <w:pBdr>
          <w:top w:val="nil"/>
          <w:left w:val="nil"/>
          <w:bottom w:val="nil"/>
          <w:right w:val="nil"/>
          <w:between w:val="nil"/>
        </w:pBdr>
        <w:spacing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focuses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sanctions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w:t>
      </w:r>
      <w:r>
        <w:rPr>
          <w:rFonts w:ascii="Times New Roman" w:eastAsia="Times New Roman" w:hAnsi="Times New Roman" w:cs="Times New Roman"/>
          <w:sz w:val="24"/>
          <w:szCs w:val="24"/>
        </w:rPr>
        <w:t>ovided</w:t>
      </w:r>
      <w:proofErr w:type="spellEnd"/>
      <w:r>
        <w:rPr>
          <w:rFonts w:ascii="Times New Roman" w:eastAsia="Times New Roman" w:hAnsi="Times New Roman" w:cs="Times New Roman"/>
          <w:sz w:val="24"/>
          <w:szCs w:val="24"/>
        </w:rPr>
        <w:t xml:space="preserve"> for in </w:t>
      </w:r>
      <w:proofErr w:type="spellStart"/>
      <w:r>
        <w:rPr>
          <w:rFonts w:ascii="Times New Roman" w:eastAsia="Times New Roman" w:hAnsi="Times New Roman" w:cs="Times New Roman"/>
          <w:sz w:val="24"/>
          <w:szCs w:val="24"/>
        </w:rPr>
        <w:t>both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Federal </w:t>
      </w:r>
      <w:proofErr w:type="spellStart"/>
      <w:r>
        <w:rPr>
          <w:rFonts w:ascii="Times New Roman" w:eastAsia="Times New Roman" w:hAnsi="Times New Roman" w:cs="Times New Roman"/>
          <w:sz w:val="24"/>
          <w:szCs w:val="24"/>
        </w:rPr>
        <w:t>Constitution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Improbity</w:t>
      </w:r>
      <w:proofErr w:type="spellEnd"/>
      <w:r>
        <w:rPr>
          <w:rFonts w:ascii="Times New Roman" w:eastAsia="Times New Roman" w:hAnsi="Times New Roman" w:cs="Times New Roman"/>
          <w:sz w:val="24"/>
          <w:szCs w:val="24"/>
        </w:rPr>
        <w:t xml:space="preserve"> Law for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violate</w:t>
      </w:r>
      <w:proofErr w:type="spellEnd"/>
      <w:r>
        <w:rPr>
          <w:rFonts w:ascii="Times New Roman" w:eastAsia="Times New Roman" w:hAnsi="Times New Roman" w:cs="Times New Roman"/>
          <w:sz w:val="24"/>
          <w:szCs w:val="24"/>
        </w:rPr>
        <w:t xml:space="preserve"> its </w:t>
      </w:r>
      <w:proofErr w:type="spellStart"/>
      <w:r>
        <w:rPr>
          <w:rFonts w:ascii="Times New Roman" w:eastAsia="Times New Roman" w:hAnsi="Times New Roman" w:cs="Times New Roman"/>
          <w:sz w:val="24"/>
          <w:szCs w:val="24"/>
        </w:rPr>
        <w:t>provisions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legal </w:t>
      </w:r>
      <w:proofErr w:type="spellStart"/>
      <w:r>
        <w:rPr>
          <w:rFonts w:ascii="Times New Roman" w:eastAsia="Times New Roman" w:hAnsi="Times New Roman" w:cs="Times New Roman"/>
          <w:sz w:val="24"/>
          <w:szCs w:val="24"/>
        </w:rPr>
        <w:t>implications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penalties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administrativ</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improbity</w:t>
      </w:r>
      <w:proofErr w:type="spellEnd"/>
      <w:r>
        <w:rPr>
          <w:rFonts w:ascii="Times New Roman" w:eastAsia="Times New Roman" w:hAnsi="Times New Roman" w:cs="Times New Roman"/>
          <w:sz w:val="24"/>
          <w:szCs w:val="24"/>
        </w:rPr>
        <w:t>.</w:t>
      </w:r>
    </w:p>
    <w:p w14:paraId="00000106" w14:textId="77777777" w:rsidR="009335B1" w:rsidRDefault="00ED7074">
      <w:pPr>
        <w:pBdr>
          <w:top w:val="nil"/>
          <w:left w:val="nil"/>
          <w:bottom w:val="nil"/>
          <w:right w:val="nil"/>
          <w:between w:val="nil"/>
        </w:pBdr>
        <w:spacing w:before="200" w:after="20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4"/>
          <w:szCs w:val="24"/>
        </w:rPr>
        <w:t>Palavras-</w:t>
      </w:r>
      <w:proofErr w:type="gramStart"/>
      <w:r>
        <w:rPr>
          <w:rFonts w:ascii="Times New Roman" w:eastAsia="Times New Roman" w:hAnsi="Times New Roman" w:cs="Times New Roman"/>
          <w:b/>
          <w:color w:val="000000"/>
          <w:sz w:val="24"/>
          <w:szCs w:val="24"/>
        </w:rPr>
        <w:t>chave:</w:t>
      </w:r>
      <w:r>
        <w:rPr>
          <w:rFonts w:ascii="Times New Roman" w:eastAsia="Times New Roman" w:hAnsi="Times New Roman" w:cs="Times New Roman"/>
          <w:sz w:val="24"/>
          <w:szCs w:val="24"/>
        </w:rPr>
        <w:t>LAW</w:t>
      </w:r>
      <w:proofErr w:type="spellEnd"/>
      <w:proofErr w:type="gramEnd"/>
      <w:r>
        <w:rPr>
          <w:rFonts w:ascii="Times New Roman" w:eastAsia="Times New Roman" w:hAnsi="Times New Roman" w:cs="Times New Roman"/>
          <w:sz w:val="24"/>
          <w:szCs w:val="24"/>
        </w:rPr>
        <w:t>. IMPROBITY. PUBLIC AGENT. CONSTITUTION</w:t>
      </w:r>
    </w:p>
    <w:p w14:paraId="00000107" w14:textId="77777777" w:rsidR="009335B1" w:rsidRDefault="00ED707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br w:type="page"/>
      </w:r>
    </w:p>
    <w:p w14:paraId="00000108" w14:textId="77777777" w:rsidR="009335B1" w:rsidRDefault="00ED7074">
      <w:pPr>
        <w:pStyle w:val="Ttulo1"/>
        <w:spacing w:after="220" w:line="324" w:lineRule="auto"/>
        <w:jc w:val="center"/>
      </w:pPr>
      <w:bookmarkStart w:id="19" w:name="_2ry3y7n2yc56" w:colFirst="0" w:colLast="0"/>
      <w:bookmarkEnd w:id="19"/>
      <w:r>
        <w:lastRenderedPageBreak/>
        <w:t>REFERÊNCIAS</w:t>
      </w:r>
    </w:p>
    <w:p w14:paraId="00000109"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ARAUJO, R. E. Os principais aspectos da Lei de improbidade administrativa. </w:t>
      </w:r>
      <w:r>
        <w:rPr>
          <w:rFonts w:ascii="Times New Roman" w:eastAsia="Times New Roman" w:hAnsi="Times New Roman" w:cs="Times New Roman"/>
          <w:b/>
          <w:sz w:val="24"/>
          <w:szCs w:val="24"/>
        </w:rPr>
        <w:t>Revista da AGU n</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sz w:val="24"/>
          <w:szCs w:val="24"/>
        </w:rPr>
        <w:t>, v. 26, p. 316, 2010.</w:t>
      </w:r>
    </w:p>
    <w:p w14:paraId="0000010A"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BRASIL. Lei n</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8.429/1992. </w:t>
      </w:r>
      <w:r>
        <w:rPr>
          <w:rFonts w:ascii="Times New Roman" w:eastAsia="Times New Roman" w:hAnsi="Times New Roman" w:cs="Times New Roman"/>
          <w:b/>
          <w:sz w:val="24"/>
          <w:szCs w:val="24"/>
        </w:rPr>
        <w:t>Dispõe sobre as sanções aplicáveis em virtude da prática de atos de improbidade administrativa, de que trata o § 4</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b/>
          <w:sz w:val="24"/>
          <w:szCs w:val="24"/>
        </w:rPr>
        <w:t xml:space="preserve"> do art. 37 da Constituição Federal; e dá outras providências</w:t>
      </w:r>
      <w:r>
        <w:rPr>
          <w:rFonts w:ascii="Times New Roman" w:eastAsia="Times New Roman" w:hAnsi="Times New Roman" w:cs="Times New Roman"/>
          <w:sz w:val="24"/>
          <w:szCs w:val="24"/>
        </w:rPr>
        <w:t>, 1992.</w:t>
      </w:r>
    </w:p>
    <w:p w14:paraId="0000010B"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Constituição da república federativa do Brasil: Texto constituci</w:t>
      </w:r>
      <w:r>
        <w:rPr>
          <w:rFonts w:ascii="Times New Roman" w:eastAsia="Times New Roman" w:hAnsi="Times New Roman" w:cs="Times New Roman"/>
          <w:b/>
          <w:sz w:val="24"/>
          <w:szCs w:val="24"/>
        </w:rPr>
        <w:t>onal promulgado em 5 de outubro de 1988, com as alterações determinadas pelas Emendas Constitucionais de Revisão n</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b/>
          <w:sz w:val="24"/>
          <w:szCs w:val="24"/>
        </w:rPr>
        <w:t>s 1 a 6/94, pelas Emendas Constitucionais n</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b/>
          <w:sz w:val="24"/>
          <w:szCs w:val="24"/>
        </w:rPr>
        <w:t>s 1/92 a 91/2016 e ...</w:t>
      </w:r>
      <w:r>
        <w:rPr>
          <w:rFonts w:ascii="Times New Roman" w:eastAsia="Times New Roman" w:hAnsi="Times New Roman" w:cs="Times New Roman"/>
          <w:sz w:val="24"/>
          <w:szCs w:val="24"/>
        </w:rPr>
        <w:t xml:space="preserve"> Brasília, DF: Senado Federal, 2015.</w:t>
      </w:r>
    </w:p>
    <w:p w14:paraId="0000010C"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BRASIL. Lei n</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13.964/2019. </w:t>
      </w:r>
      <w:r>
        <w:rPr>
          <w:rFonts w:ascii="Times New Roman" w:eastAsia="Times New Roman" w:hAnsi="Times New Roman" w:cs="Times New Roman"/>
          <w:b/>
          <w:sz w:val="24"/>
          <w:szCs w:val="24"/>
        </w:rPr>
        <w:t>Aperfeiçoa</w:t>
      </w:r>
      <w:r>
        <w:rPr>
          <w:rFonts w:ascii="Times New Roman" w:eastAsia="Times New Roman" w:hAnsi="Times New Roman" w:cs="Times New Roman"/>
          <w:b/>
          <w:sz w:val="24"/>
          <w:szCs w:val="24"/>
        </w:rPr>
        <w:t xml:space="preserve"> a legislação penal e processual penal</w:t>
      </w:r>
      <w:r>
        <w:rPr>
          <w:rFonts w:ascii="Times New Roman" w:eastAsia="Times New Roman" w:hAnsi="Times New Roman" w:cs="Times New Roman"/>
          <w:sz w:val="24"/>
          <w:szCs w:val="24"/>
        </w:rPr>
        <w:t>, 24 dez. 2019.</w:t>
      </w:r>
    </w:p>
    <w:p w14:paraId="0000010D"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BRASIL. Lei n</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14.230/2021. </w:t>
      </w:r>
      <w:r>
        <w:rPr>
          <w:rFonts w:ascii="Times New Roman" w:eastAsia="Times New Roman" w:hAnsi="Times New Roman" w:cs="Times New Roman"/>
          <w:b/>
          <w:sz w:val="24"/>
          <w:szCs w:val="24"/>
        </w:rPr>
        <w:t>Altera a Lei n</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b/>
          <w:sz w:val="24"/>
          <w:szCs w:val="24"/>
        </w:rPr>
        <w:t xml:space="preserve"> 8.429, de 2 de junho de 1992, que dispõe sobre improbidade administrativa</w:t>
      </w:r>
      <w:r>
        <w:rPr>
          <w:rFonts w:ascii="Times New Roman" w:eastAsia="Times New Roman" w:hAnsi="Times New Roman" w:cs="Times New Roman"/>
          <w:sz w:val="24"/>
          <w:szCs w:val="24"/>
        </w:rPr>
        <w:t>, 25 out. 2021.</w:t>
      </w:r>
    </w:p>
    <w:p w14:paraId="0000010E"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CARVALHO FILHO, J. D. S. </w:t>
      </w:r>
      <w:r>
        <w:rPr>
          <w:rFonts w:ascii="Times New Roman" w:eastAsia="Times New Roman" w:hAnsi="Times New Roman" w:cs="Times New Roman"/>
          <w:b/>
          <w:sz w:val="24"/>
          <w:szCs w:val="24"/>
        </w:rPr>
        <w:t>Manual De Direito Administrativo</w:t>
      </w:r>
      <w:r>
        <w:rPr>
          <w:rFonts w:ascii="Times New Roman" w:eastAsia="Times New Roman" w:hAnsi="Times New Roman" w:cs="Times New Roman"/>
          <w:sz w:val="24"/>
          <w:szCs w:val="24"/>
        </w:rPr>
        <w:t>. 34. ed. Sã</w:t>
      </w:r>
      <w:r>
        <w:rPr>
          <w:rFonts w:ascii="Times New Roman" w:eastAsia="Times New Roman" w:hAnsi="Times New Roman" w:cs="Times New Roman"/>
          <w:sz w:val="24"/>
          <w:szCs w:val="24"/>
        </w:rPr>
        <w:t xml:space="preserve">o Paulo, SP: Editora Atlas </w:t>
      </w:r>
      <w:proofErr w:type="spellStart"/>
      <w:r>
        <w:rPr>
          <w:rFonts w:ascii="Times New Roman" w:eastAsia="Times New Roman" w:hAnsi="Times New Roman" w:cs="Times New Roman"/>
          <w:sz w:val="24"/>
          <w:szCs w:val="24"/>
        </w:rPr>
        <w:t>Ltda</w:t>
      </w:r>
      <w:proofErr w:type="spellEnd"/>
      <w:r>
        <w:rPr>
          <w:rFonts w:ascii="Times New Roman" w:eastAsia="Times New Roman" w:hAnsi="Times New Roman" w:cs="Times New Roman"/>
          <w:sz w:val="24"/>
          <w:szCs w:val="24"/>
        </w:rPr>
        <w:t>, 2022.</w:t>
      </w:r>
    </w:p>
    <w:p w14:paraId="0000010F"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DELGADO, J. A. </w:t>
      </w:r>
      <w:r>
        <w:rPr>
          <w:rFonts w:ascii="Times New Roman" w:eastAsia="Times New Roman" w:hAnsi="Times New Roman" w:cs="Times New Roman"/>
          <w:b/>
          <w:sz w:val="24"/>
          <w:szCs w:val="24"/>
        </w:rPr>
        <w:t xml:space="preserve">Improbidade Administrativa: algumas controvérsias </w:t>
      </w:r>
      <w:proofErr w:type="spellStart"/>
      <w:r>
        <w:rPr>
          <w:rFonts w:ascii="Times New Roman" w:eastAsia="Times New Roman" w:hAnsi="Times New Roman" w:cs="Times New Roman"/>
          <w:b/>
          <w:sz w:val="24"/>
          <w:szCs w:val="24"/>
        </w:rPr>
        <w:t>Dutrinárias</w:t>
      </w:r>
      <w:proofErr w:type="spellEnd"/>
      <w:r>
        <w:rPr>
          <w:rFonts w:ascii="Times New Roman" w:eastAsia="Times New Roman" w:hAnsi="Times New Roman" w:cs="Times New Roman"/>
          <w:b/>
          <w:sz w:val="24"/>
          <w:szCs w:val="24"/>
        </w:rPr>
        <w:t xml:space="preserve"> e jurisprudenciais sobre a Lei de Improbidade Administrativa</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s.n.].</w:t>
      </w:r>
    </w:p>
    <w:p w14:paraId="00000110"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FAZZIO JÚNIOR, W. </w:t>
      </w:r>
      <w:r>
        <w:rPr>
          <w:rFonts w:ascii="Times New Roman" w:eastAsia="Times New Roman" w:hAnsi="Times New Roman" w:cs="Times New Roman"/>
          <w:b/>
          <w:sz w:val="24"/>
          <w:szCs w:val="24"/>
        </w:rPr>
        <w:t>Improbidade administrativa: doutrina, legislaçã</w:t>
      </w:r>
      <w:r>
        <w:rPr>
          <w:rFonts w:ascii="Times New Roman" w:eastAsia="Times New Roman" w:hAnsi="Times New Roman" w:cs="Times New Roman"/>
          <w:b/>
          <w:sz w:val="24"/>
          <w:szCs w:val="24"/>
        </w:rPr>
        <w:t>o e jurisprudência</w:t>
      </w:r>
      <w:r>
        <w:rPr>
          <w:rFonts w:ascii="Times New Roman" w:eastAsia="Times New Roman" w:hAnsi="Times New Roman" w:cs="Times New Roman"/>
          <w:sz w:val="24"/>
          <w:szCs w:val="24"/>
        </w:rPr>
        <w:t>. 4a̲ edição revista, atualizada e ampliada ed. São Paulo, SP: GEN, Atlas, 2016.</w:t>
      </w:r>
    </w:p>
    <w:p w14:paraId="00000111"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FERNANDES, L. B.; FREITAS, C. C. G.; FREITAS, F. P. M. Terceiro setor e seus desafios. </w:t>
      </w:r>
      <w:r>
        <w:rPr>
          <w:rFonts w:ascii="Times New Roman" w:eastAsia="Times New Roman" w:hAnsi="Times New Roman" w:cs="Times New Roman"/>
          <w:b/>
          <w:sz w:val="24"/>
          <w:szCs w:val="24"/>
        </w:rPr>
        <w:t>Revista ESPACIOS | Vol. 37 (N</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b/>
          <w:sz w:val="24"/>
          <w:szCs w:val="24"/>
        </w:rPr>
        <w:t xml:space="preserve"> 21) </w:t>
      </w:r>
      <w:proofErr w:type="spellStart"/>
      <w:r>
        <w:rPr>
          <w:rFonts w:ascii="Times New Roman" w:eastAsia="Times New Roman" w:hAnsi="Times New Roman" w:cs="Times New Roman"/>
          <w:b/>
          <w:sz w:val="24"/>
          <w:szCs w:val="24"/>
        </w:rPr>
        <w:t>Año</w:t>
      </w:r>
      <w:proofErr w:type="spellEnd"/>
      <w:r>
        <w:rPr>
          <w:rFonts w:ascii="Times New Roman" w:eastAsia="Times New Roman" w:hAnsi="Times New Roman" w:cs="Times New Roman"/>
          <w:b/>
          <w:sz w:val="24"/>
          <w:szCs w:val="24"/>
        </w:rPr>
        <w:t xml:space="preserve"> 2016</w:t>
      </w:r>
      <w:r>
        <w:rPr>
          <w:rFonts w:ascii="Times New Roman" w:eastAsia="Times New Roman" w:hAnsi="Times New Roman" w:cs="Times New Roman"/>
          <w:sz w:val="24"/>
          <w:szCs w:val="24"/>
        </w:rPr>
        <w:t>, 25 jul. 2016.</w:t>
      </w:r>
    </w:p>
    <w:p w14:paraId="00000112"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GOUVÊA, L. DE J. A Nova Lei de Improbidade Administrativa como instrumento de controle repressivo pelo descumprimento de políticas públicas essenciais inseridas no orçamento. </w:t>
      </w:r>
      <w:r>
        <w:rPr>
          <w:rFonts w:ascii="Times New Roman" w:eastAsia="Times New Roman" w:hAnsi="Times New Roman" w:cs="Times New Roman"/>
          <w:b/>
          <w:sz w:val="24"/>
          <w:szCs w:val="24"/>
        </w:rPr>
        <w:t>Revista do Ministério Público do Estado do Rio de Janeiro n</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sz w:val="24"/>
          <w:szCs w:val="24"/>
        </w:rPr>
        <w:t>, v. 87, p. 191, 2023</w:t>
      </w:r>
      <w:r>
        <w:rPr>
          <w:rFonts w:ascii="Times New Roman" w:eastAsia="Times New Roman" w:hAnsi="Times New Roman" w:cs="Times New Roman"/>
          <w:sz w:val="24"/>
          <w:szCs w:val="24"/>
        </w:rPr>
        <w:t>.</w:t>
      </w:r>
    </w:p>
    <w:p w14:paraId="00000113"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MARTINS, T. DO C. </w:t>
      </w:r>
      <w:r>
        <w:rPr>
          <w:rFonts w:ascii="Times New Roman" w:eastAsia="Times New Roman" w:hAnsi="Times New Roman" w:cs="Times New Roman"/>
          <w:b/>
          <w:sz w:val="24"/>
          <w:szCs w:val="24"/>
        </w:rPr>
        <w:t>Improbidade administrativa: Análise da lei 8.429/92 à luz da doutrina e da jurisprudência</w:t>
      </w:r>
      <w:r>
        <w:rPr>
          <w:rFonts w:ascii="Times New Roman" w:eastAsia="Times New Roman" w:hAnsi="Times New Roman" w:cs="Times New Roman"/>
          <w:sz w:val="24"/>
          <w:szCs w:val="24"/>
        </w:rPr>
        <w:t xml:space="preserve">. Curitiba, PR: Alteridade Editora e Prestação de Serviços Culturais </w:t>
      </w:r>
      <w:proofErr w:type="spellStart"/>
      <w:r>
        <w:rPr>
          <w:rFonts w:ascii="Times New Roman" w:eastAsia="Times New Roman" w:hAnsi="Times New Roman" w:cs="Times New Roman"/>
          <w:sz w:val="24"/>
          <w:szCs w:val="24"/>
        </w:rPr>
        <w:t>Ltda-ME</w:t>
      </w:r>
      <w:proofErr w:type="spellEnd"/>
      <w:r>
        <w:rPr>
          <w:rFonts w:ascii="Times New Roman" w:eastAsia="Times New Roman" w:hAnsi="Times New Roman" w:cs="Times New Roman"/>
          <w:sz w:val="24"/>
          <w:szCs w:val="24"/>
        </w:rPr>
        <w:t>, 2022.</w:t>
      </w:r>
    </w:p>
    <w:p w14:paraId="00000114"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MELLO, C. A. B. D. </w:t>
      </w:r>
      <w:r>
        <w:rPr>
          <w:rFonts w:ascii="Times New Roman" w:eastAsia="Times New Roman" w:hAnsi="Times New Roman" w:cs="Times New Roman"/>
          <w:b/>
          <w:sz w:val="24"/>
          <w:szCs w:val="24"/>
        </w:rPr>
        <w:t>O Limite da Improbidade Administrativa: Come</w:t>
      </w:r>
      <w:r>
        <w:rPr>
          <w:rFonts w:ascii="Times New Roman" w:eastAsia="Times New Roman" w:hAnsi="Times New Roman" w:cs="Times New Roman"/>
          <w:b/>
          <w:sz w:val="24"/>
          <w:szCs w:val="24"/>
        </w:rPr>
        <w:t>ntários à Lei n</w:t>
      </w:r>
      <w:r>
        <w:rPr>
          <w:rFonts w:ascii="Times New Roman" w:eastAsia="Times New Roman" w:hAnsi="Times New Roman" w:cs="Times New Roman"/>
          <w:b/>
          <w:sz w:val="24"/>
          <w:szCs w:val="24"/>
          <w:vertAlign w:val="superscript"/>
        </w:rPr>
        <w:t>o</w:t>
      </w:r>
      <w:r>
        <w:rPr>
          <w:rFonts w:ascii="Times New Roman" w:eastAsia="Times New Roman" w:hAnsi="Times New Roman" w:cs="Times New Roman"/>
          <w:b/>
          <w:sz w:val="24"/>
          <w:szCs w:val="24"/>
        </w:rPr>
        <w:t xml:space="preserve"> 8429/92</w:t>
      </w:r>
      <w:r>
        <w:rPr>
          <w:rFonts w:ascii="Times New Roman" w:eastAsia="Times New Roman" w:hAnsi="Times New Roman" w:cs="Times New Roman"/>
          <w:sz w:val="24"/>
          <w:szCs w:val="24"/>
        </w:rPr>
        <w:t>. [</w:t>
      </w:r>
      <w:proofErr w:type="spellStart"/>
      <w:proofErr w:type="gram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Editora Forense, 2010.</w:t>
      </w:r>
    </w:p>
    <w:p w14:paraId="00000115"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MELLO, C. A. B. D. </w:t>
      </w:r>
      <w:r>
        <w:rPr>
          <w:rFonts w:ascii="Times New Roman" w:eastAsia="Times New Roman" w:hAnsi="Times New Roman" w:cs="Times New Roman"/>
          <w:b/>
          <w:sz w:val="24"/>
          <w:szCs w:val="24"/>
        </w:rPr>
        <w:t>Curso De Direito Administrativo</w:t>
      </w:r>
      <w:r>
        <w:rPr>
          <w:rFonts w:ascii="Times New Roman" w:eastAsia="Times New Roman" w:hAnsi="Times New Roman" w:cs="Times New Roman"/>
          <w:sz w:val="24"/>
          <w:szCs w:val="24"/>
        </w:rPr>
        <w:t xml:space="preserve">. 35. ed. SÃO PAULO, SP: Malheiros Editores </w:t>
      </w:r>
      <w:proofErr w:type="spellStart"/>
      <w:r>
        <w:rPr>
          <w:rFonts w:ascii="Times New Roman" w:eastAsia="Times New Roman" w:hAnsi="Times New Roman" w:cs="Times New Roman"/>
          <w:sz w:val="24"/>
          <w:szCs w:val="24"/>
        </w:rPr>
        <w:t>Ltda</w:t>
      </w:r>
      <w:proofErr w:type="spellEnd"/>
      <w:r>
        <w:rPr>
          <w:rFonts w:ascii="Times New Roman" w:eastAsia="Times New Roman" w:hAnsi="Times New Roman" w:cs="Times New Roman"/>
          <w:sz w:val="24"/>
          <w:szCs w:val="24"/>
        </w:rPr>
        <w:t>, 2022.</w:t>
      </w:r>
    </w:p>
    <w:p w14:paraId="00000116"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PAZZAGLINI FILHO, M. </w:t>
      </w:r>
      <w:r>
        <w:rPr>
          <w:rFonts w:ascii="Times New Roman" w:eastAsia="Times New Roman" w:hAnsi="Times New Roman" w:cs="Times New Roman"/>
          <w:b/>
          <w:sz w:val="24"/>
          <w:szCs w:val="24"/>
        </w:rPr>
        <w:t>Lei de Improbidade Administrativa Comentada</w:t>
      </w:r>
      <w:r>
        <w:rPr>
          <w:rFonts w:ascii="Times New Roman" w:eastAsia="Times New Roman" w:hAnsi="Times New Roman" w:cs="Times New Roman"/>
          <w:sz w:val="24"/>
          <w:szCs w:val="24"/>
        </w:rPr>
        <w:t xml:space="preserve">. 7. ed. São Paulo, SP: Editora </w:t>
      </w:r>
      <w:proofErr w:type="spellStart"/>
      <w:r>
        <w:rPr>
          <w:rFonts w:ascii="Times New Roman" w:eastAsia="Times New Roman" w:hAnsi="Times New Roman" w:cs="Times New Roman"/>
          <w:sz w:val="24"/>
          <w:szCs w:val="24"/>
        </w:rPr>
        <w:t>Juspodivm</w:t>
      </w:r>
      <w:proofErr w:type="spellEnd"/>
      <w:r>
        <w:rPr>
          <w:rFonts w:ascii="Times New Roman" w:eastAsia="Times New Roman" w:hAnsi="Times New Roman" w:cs="Times New Roman"/>
          <w:sz w:val="24"/>
          <w:szCs w:val="24"/>
        </w:rPr>
        <w:t>, 2021.</w:t>
      </w:r>
    </w:p>
    <w:p w14:paraId="00000117"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PIETRO, M. S. Z. D. </w:t>
      </w:r>
      <w:r>
        <w:rPr>
          <w:rFonts w:ascii="Times New Roman" w:eastAsia="Times New Roman" w:hAnsi="Times New Roman" w:cs="Times New Roman"/>
          <w:b/>
          <w:sz w:val="24"/>
          <w:szCs w:val="24"/>
        </w:rPr>
        <w:t>Direito administrativo</w:t>
      </w:r>
      <w:r>
        <w:rPr>
          <w:rFonts w:ascii="Times New Roman" w:eastAsia="Times New Roman" w:hAnsi="Times New Roman" w:cs="Times New Roman"/>
          <w:sz w:val="24"/>
          <w:szCs w:val="24"/>
        </w:rPr>
        <w:t>. 29. ed. Rio de Janeiro: Forense, 2016.</w:t>
      </w:r>
    </w:p>
    <w:p w14:paraId="00000118" w14:textId="77777777" w:rsidR="009335B1" w:rsidRDefault="00ED7074">
      <w:pPr>
        <w:spacing w:after="22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QUEIROZ SOUSA, F. A. Alterações à Lei de Improbidade Administrativa, Lei n</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8.429/92, e sua ressignificação. </w:t>
      </w:r>
      <w:r>
        <w:rPr>
          <w:rFonts w:ascii="Times New Roman" w:eastAsia="Times New Roman" w:hAnsi="Times New Roman" w:cs="Times New Roman"/>
          <w:b/>
          <w:sz w:val="24"/>
          <w:szCs w:val="24"/>
        </w:rPr>
        <w:t>Revista Control</w:t>
      </w:r>
      <w:r>
        <w:rPr>
          <w:rFonts w:ascii="Times New Roman" w:eastAsia="Times New Roman" w:hAnsi="Times New Roman" w:cs="Times New Roman"/>
          <w:b/>
          <w:sz w:val="24"/>
          <w:szCs w:val="24"/>
        </w:rPr>
        <w:t>e-Doutrina e Artigos</w:t>
      </w:r>
      <w:r>
        <w:rPr>
          <w:rFonts w:ascii="Times New Roman" w:eastAsia="Times New Roman" w:hAnsi="Times New Roman" w:cs="Times New Roman"/>
          <w:sz w:val="24"/>
          <w:szCs w:val="24"/>
        </w:rPr>
        <w:t>, v. 21, n. 2, p. 275–309, 2023.</w:t>
      </w:r>
    </w:p>
    <w:p w14:paraId="00000119" w14:textId="77777777" w:rsidR="009335B1" w:rsidRDefault="00ED7074">
      <w:pPr>
        <w:spacing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RONZANI, D. C. Corrupção, improbidade administrativa e poder público no Brasil. jun. 2007. </w:t>
      </w:r>
    </w:p>
    <w:p w14:paraId="0000011A" w14:textId="77777777" w:rsidR="009335B1" w:rsidRDefault="009335B1">
      <w:pPr>
        <w:widowControl w:val="0"/>
        <w:pBdr>
          <w:top w:val="nil"/>
          <w:left w:val="nil"/>
          <w:bottom w:val="nil"/>
          <w:right w:val="nil"/>
          <w:between w:val="nil"/>
        </w:pBdr>
        <w:spacing w:line="240" w:lineRule="auto"/>
        <w:rPr>
          <w:rFonts w:ascii="Times New Roman" w:eastAsia="Times New Roman" w:hAnsi="Times New Roman" w:cs="Times New Roman"/>
        </w:rPr>
      </w:pPr>
    </w:p>
    <w:sectPr w:rsidR="009335B1">
      <w:footerReference w:type="default" r:id="rId68"/>
      <w:pgSz w:w="11906" w:h="16838"/>
      <w:pgMar w:top="1701" w:right="1134" w:bottom="1701" w:left="1134" w:header="0" w:footer="708"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C9307" w14:textId="77777777" w:rsidR="00ED7074" w:rsidRDefault="00ED7074">
      <w:pPr>
        <w:spacing w:line="240" w:lineRule="auto"/>
      </w:pPr>
      <w:r>
        <w:separator/>
      </w:r>
    </w:p>
  </w:endnote>
  <w:endnote w:type="continuationSeparator" w:id="0">
    <w:p w14:paraId="7B187C3A" w14:textId="77777777" w:rsidR="00ED7074" w:rsidRDefault="00ED7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1D" w14:textId="77777777" w:rsidR="009335B1" w:rsidRDefault="009335B1">
    <w:pPr>
      <w:pBdr>
        <w:top w:val="nil"/>
        <w:left w:val="nil"/>
        <w:bottom w:val="nil"/>
        <w:right w:val="nil"/>
        <w:between w:val="nil"/>
      </w:pBdr>
      <w:tabs>
        <w:tab w:val="center" w:pos="4252"/>
        <w:tab w:val="right" w:pos="8504"/>
      </w:tabs>
      <w:spacing w:line="240" w:lineRule="auto"/>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0D0A" w14:textId="77777777" w:rsidR="00ED7074" w:rsidRDefault="00ED7074">
      <w:pPr>
        <w:spacing w:line="240" w:lineRule="auto"/>
      </w:pPr>
      <w:r>
        <w:separator/>
      </w:r>
    </w:p>
  </w:footnote>
  <w:footnote w:type="continuationSeparator" w:id="0">
    <w:p w14:paraId="412FB179" w14:textId="77777777" w:rsidR="00ED7074" w:rsidRDefault="00ED7074">
      <w:pPr>
        <w:spacing w:line="240" w:lineRule="auto"/>
      </w:pPr>
      <w:r>
        <w:continuationSeparator/>
      </w:r>
    </w:p>
  </w:footnote>
  <w:footnote w:id="1">
    <w:p w14:paraId="0000011B" w14:textId="338428AB" w:rsidR="009335B1" w:rsidRDefault="00ED7074">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vertAlign w:val="superscript"/>
        </w:rPr>
        <w:footnoteRef/>
      </w:r>
      <w:r w:rsidR="001A7137">
        <w:rPr>
          <w:rFonts w:ascii="Times New Roman" w:eastAsia="Times New Roman" w:hAnsi="Times New Roman" w:cs="Times New Roman"/>
          <w:sz w:val="20"/>
          <w:szCs w:val="20"/>
        </w:rPr>
        <w:t xml:space="preserve"> Graduando.</w:t>
      </w:r>
    </w:p>
  </w:footnote>
  <w:footnote w:id="2">
    <w:p w14:paraId="0000011C" w14:textId="0902DC56" w:rsidR="009335B1" w:rsidRDefault="00ED7074">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sz w:val="20"/>
          <w:szCs w:val="20"/>
        </w:rPr>
        <w:t xml:space="preserve"> Docente</w:t>
      </w:r>
      <w:r w:rsidR="001A7137">
        <w:rPr>
          <w:rFonts w:ascii="Times New Roman" w:eastAsia="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B1"/>
    <w:rsid w:val="001A7137"/>
    <w:rsid w:val="009335B1"/>
    <w:rsid w:val="00ED7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1E65F-76AA-4B14-82BE-588383E1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line="360" w:lineRule="auto"/>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after="200" w:line="360" w:lineRule="auto"/>
      <w:outlineLvl w:val="2"/>
    </w:pPr>
    <w:rPr>
      <w:rFonts w:ascii="Times New Roman" w:eastAsia="Times New Roman" w:hAnsi="Times New Roman" w:cs="Times New Roman"/>
      <w:b/>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zotero.org/google-docs/?Zno0FW" TargetMode="External"/><Relationship Id="rId18" Type="http://schemas.openxmlformats.org/officeDocument/2006/relationships/hyperlink" Target="https://www.zotero.org/google-docs/?j57Na9" TargetMode="External"/><Relationship Id="rId26" Type="http://schemas.openxmlformats.org/officeDocument/2006/relationships/hyperlink" Target="https://www.zotero.org/google-docs/?72KERb" TargetMode="External"/><Relationship Id="rId39" Type="http://schemas.openxmlformats.org/officeDocument/2006/relationships/hyperlink" Target="https://www.zotero.org/google-docs/?KqwxBx" TargetMode="External"/><Relationship Id="rId21" Type="http://schemas.openxmlformats.org/officeDocument/2006/relationships/hyperlink" Target="https://www.zotero.org/google-docs/?RMET3Q" TargetMode="External"/><Relationship Id="rId34" Type="http://schemas.openxmlformats.org/officeDocument/2006/relationships/hyperlink" Target="https://www.zotero.org/google-docs/?fggb5M" TargetMode="External"/><Relationship Id="rId42" Type="http://schemas.openxmlformats.org/officeDocument/2006/relationships/hyperlink" Target="https://www.zotero.org/google-docs/?l27kvx" TargetMode="External"/><Relationship Id="rId47" Type="http://schemas.openxmlformats.org/officeDocument/2006/relationships/hyperlink" Target="https://www.zotero.org/google-docs/?7UND4W" TargetMode="External"/><Relationship Id="rId50" Type="http://schemas.openxmlformats.org/officeDocument/2006/relationships/hyperlink" Target="https://www.zotero.org/google-docs/?AWPiNj" TargetMode="External"/><Relationship Id="rId55" Type="http://schemas.openxmlformats.org/officeDocument/2006/relationships/hyperlink" Target="https://www.zotero.org/google-docs/?e8L0iZ" TargetMode="External"/><Relationship Id="rId63" Type="http://schemas.openxmlformats.org/officeDocument/2006/relationships/hyperlink" Target="https://www.zotero.org/google-docs/?usP1Wr" TargetMode="External"/><Relationship Id="rId68" Type="http://schemas.openxmlformats.org/officeDocument/2006/relationships/footer" Target="footer1.xml"/><Relationship Id="rId7" Type="http://schemas.openxmlformats.org/officeDocument/2006/relationships/hyperlink" Target="https://www.zotero.org/google-docs/?aQST5U" TargetMode="External"/><Relationship Id="rId2" Type="http://schemas.openxmlformats.org/officeDocument/2006/relationships/settings" Target="settings.xml"/><Relationship Id="rId16" Type="http://schemas.openxmlformats.org/officeDocument/2006/relationships/hyperlink" Target="https://www.zotero.org/google-docs/?o461SI" TargetMode="External"/><Relationship Id="rId29" Type="http://schemas.openxmlformats.org/officeDocument/2006/relationships/hyperlink" Target="https://www.zotero.org/google-docs/?7zikui" TargetMode="External"/><Relationship Id="rId1" Type="http://schemas.openxmlformats.org/officeDocument/2006/relationships/styles" Target="styles.xml"/><Relationship Id="rId6" Type="http://schemas.openxmlformats.org/officeDocument/2006/relationships/hyperlink" Target="https://www.zotero.org/google-docs/?8vcE6d" TargetMode="External"/><Relationship Id="rId11" Type="http://schemas.openxmlformats.org/officeDocument/2006/relationships/hyperlink" Target="https://www.zotero.org/google-docs/?0WEu4o" TargetMode="External"/><Relationship Id="rId24" Type="http://schemas.openxmlformats.org/officeDocument/2006/relationships/hyperlink" Target="https://www.zotero.org/google-docs/?ptETkI" TargetMode="External"/><Relationship Id="rId32" Type="http://schemas.openxmlformats.org/officeDocument/2006/relationships/hyperlink" Target="https://www.zotero.org/google-docs/?doFIGm" TargetMode="External"/><Relationship Id="rId37" Type="http://schemas.openxmlformats.org/officeDocument/2006/relationships/hyperlink" Target="https://www.zotero.org/google-docs/?787bZR" TargetMode="External"/><Relationship Id="rId40" Type="http://schemas.openxmlformats.org/officeDocument/2006/relationships/hyperlink" Target="https://www.zotero.org/google-docs/?Rbxdo0" TargetMode="External"/><Relationship Id="rId45" Type="http://schemas.openxmlformats.org/officeDocument/2006/relationships/hyperlink" Target="https://www.zotero.org/google-docs/?0oTcM4" TargetMode="External"/><Relationship Id="rId53" Type="http://schemas.openxmlformats.org/officeDocument/2006/relationships/hyperlink" Target="https://www.zotero.org/google-docs/?65xCNS" TargetMode="External"/><Relationship Id="rId58" Type="http://schemas.openxmlformats.org/officeDocument/2006/relationships/hyperlink" Target="https://www.zotero.org/google-docs/?ssUKHR" TargetMode="External"/><Relationship Id="rId66" Type="http://schemas.openxmlformats.org/officeDocument/2006/relationships/hyperlink" Target="https://www.zotero.org/google-docs/?K9YOuu" TargetMode="External"/><Relationship Id="rId5" Type="http://schemas.openxmlformats.org/officeDocument/2006/relationships/endnotes" Target="endnotes.xml"/><Relationship Id="rId15" Type="http://schemas.openxmlformats.org/officeDocument/2006/relationships/hyperlink" Target="https://www.zotero.org/google-docs/?9Wflp6" TargetMode="External"/><Relationship Id="rId23" Type="http://schemas.openxmlformats.org/officeDocument/2006/relationships/hyperlink" Target="https://www.zotero.org/google-docs/?7LLfTJ" TargetMode="External"/><Relationship Id="rId28" Type="http://schemas.openxmlformats.org/officeDocument/2006/relationships/hyperlink" Target="https://www.zotero.org/google-docs/?JiF4Wp" TargetMode="External"/><Relationship Id="rId36" Type="http://schemas.openxmlformats.org/officeDocument/2006/relationships/hyperlink" Target="https://www.zotero.org/google-docs/?LaAvTp" TargetMode="External"/><Relationship Id="rId49" Type="http://schemas.openxmlformats.org/officeDocument/2006/relationships/hyperlink" Target="https://www.zotero.org/google-docs/?EeYdFR" TargetMode="External"/><Relationship Id="rId57" Type="http://schemas.openxmlformats.org/officeDocument/2006/relationships/hyperlink" Target="https://www.zotero.org/google-docs/?j4bUM3" TargetMode="External"/><Relationship Id="rId61" Type="http://schemas.openxmlformats.org/officeDocument/2006/relationships/hyperlink" Target="https://www.zotero.org/google-docs/?LJ9tv5" TargetMode="External"/><Relationship Id="rId10" Type="http://schemas.openxmlformats.org/officeDocument/2006/relationships/hyperlink" Target="https://www.zotero.org/google-docs/?IUfWIR" TargetMode="External"/><Relationship Id="rId19" Type="http://schemas.openxmlformats.org/officeDocument/2006/relationships/hyperlink" Target="https://www.zotero.org/google-docs/?vntCOO" TargetMode="External"/><Relationship Id="rId31" Type="http://schemas.openxmlformats.org/officeDocument/2006/relationships/hyperlink" Target="https://www.zotero.org/google-docs/?KnkH9d" TargetMode="External"/><Relationship Id="rId44" Type="http://schemas.openxmlformats.org/officeDocument/2006/relationships/hyperlink" Target="https://www.zotero.org/google-docs/?pnPehH" TargetMode="External"/><Relationship Id="rId52" Type="http://schemas.openxmlformats.org/officeDocument/2006/relationships/hyperlink" Target="https://www.zotero.org/google-docs/?65xCNS" TargetMode="External"/><Relationship Id="rId60" Type="http://schemas.openxmlformats.org/officeDocument/2006/relationships/hyperlink" Target="https://www.zotero.org/google-docs/?ssUKHR" TargetMode="External"/><Relationship Id="rId65" Type="http://schemas.openxmlformats.org/officeDocument/2006/relationships/hyperlink" Target="https://www.zotero.org/google-docs/?IUzIrY" TargetMode="External"/><Relationship Id="rId4" Type="http://schemas.openxmlformats.org/officeDocument/2006/relationships/footnotes" Target="footnotes.xml"/><Relationship Id="rId9" Type="http://schemas.openxmlformats.org/officeDocument/2006/relationships/hyperlink" Target="https://www.zotero.org/google-docs/?5uZji2" TargetMode="External"/><Relationship Id="rId14" Type="http://schemas.openxmlformats.org/officeDocument/2006/relationships/hyperlink" Target="https://www.zotero.org/google-docs/?XmpD3e" TargetMode="External"/><Relationship Id="rId22" Type="http://schemas.openxmlformats.org/officeDocument/2006/relationships/hyperlink" Target="https://www.zotero.org/google-docs/?Zhq2pv" TargetMode="External"/><Relationship Id="rId27" Type="http://schemas.openxmlformats.org/officeDocument/2006/relationships/hyperlink" Target="https://www.zotero.org/google-docs/?w41i2d" TargetMode="External"/><Relationship Id="rId30" Type="http://schemas.openxmlformats.org/officeDocument/2006/relationships/hyperlink" Target="https://www.zotero.org/google-docs/?7zikui" TargetMode="External"/><Relationship Id="rId35" Type="http://schemas.openxmlformats.org/officeDocument/2006/relationships/hyperlink" Target="https://www.zotero.org/google-docs/?3N9q8X" TargetMode="External"/><Relationship Id="rId43" Type="http://schemas.openxmlformats.org/officeDocument/2006/relationships/hyperlink" Target="https://www.zotero.org/google-docs/?NsGVTx" TargetMode="External"/><Relationship Id="rId48" Type="http://schemas.openxmlformats.org/officeDocument/2006/relationships/hyperlink" Target="https://www.zotero.org/google-docs/?MxqI9g" TargetMode="External"/><Relationship Id="rId56" Type="http://schemas.openxmlformats.org/officeDocument/2006/relationships/hyperlink" Target="https://www.zotero.org/google-docs/?zq66am" TargetMode="External"/><Relationship Id="rId64" Type="http://schemas.openxmlformats.org/officeDocument/2006/relationships/hyperlink" Target="https://www.zotero.org/google-docs/?lc1vFw" TargetMode="External"/><Relationship Id="rId69" Type="http://schemas.openxmlformats.org/officeDocument/2006/relationships/fontTable" Target="fontTable.xml"/><Relationship Id="rId8" Type="http://schemas.openxmlformats.org/officeDocument/2006/relationships/hyperlink" Target="https://www.zotero.org/google-docs/?aa2emJ" TargetMode="External"/><Relationship Id="rId51" Type="http://schemas.openxmlformats.org/officeDocument/2006/relationships/hyperlink" Target="https://www.zotero.org/google-docs/?1a7muI" TargetMode="External"/><Relationship Id="rId3" Type="http://schemas.openxmlformats.org/officeDocument/2006/relationships/webSettings" Target="webSettings.xml"/><Relationship Id="rId12" Type="http://schemas.openxmlformats.org/officeDocument/2006/relationships/hyperlink" Target="https://www.zotero.org/google-docs/?lwbNWO" TargetMode="External"/><Relationship Id="rId17" Type="http://schemas.openxmlformats.org/officeDocument/2006/relationships/hyperlink" Target="https://www.zotero.org/google-docs/?Tw1Br1" TargetMode="External"/><Relationship Id="rId25" Type="http://schemas.openxmlformats.org/officeDocument/2006/relationships/hyperlink" Target="https://www.zotero.org/google-docs/?vqU3Om" TargetMode="External"/><Relationship Id="rId33" Type="http://schemas.openxmlformats.org/officeDocument/2006/relationships/hyperlink" Target="https://www.zotero.org/google-docs/?sQo4tq" TargetMode="External"/><Relationship Id="rId38" Type="http://schemas.openxmlformats.org/officeDocument/2006/relationships/hyperlink" Target="https://www.zotero.org/google-docs/?pCSu4q" TargetMode="External"/><Relationship Id="rId46" Type="http://schemas.openxmlformats.org/officeDocument/2006/relationships/hyperlink" Target="https://www.zotero.org/google-docs/?u5PNsF" TargetMode="External"/><Relationship Id="rId59" Type="http://schemas.openxmlformats.org/officeDocument/2006/relationships/hyperlink" Target="https://www.zotero.org/google-docs/?ssUKHR" TargetMode="External"/><Relationship Id="rId67" Type="http://schemas.openxmlformats.org/officeDocument/2006/relationships/hyperlink" Target="https://www.zotero.org/google-docs/?6S6oVA" TargetMode="External"/><Relationship Id="rId20" Type="http://schemas.openxmlformats.org/officeDocument/2006/relationships/hyperlink" Target="https://www.zotero.org/google-docs/?nghERY" TargetMode="External"/><Relationship Id="rId41" Type="http://schemas.openxmlformats.org/officeDocument/2006/relationships/hyperlink" Target="https://www.zotero.org/google-docs/?XH4Mrf" TargetMode="External"/><Relationship Id="rId54" Type="http://schemas.openxmlformats.org/officeDocument/2006/relationships/hyperlink" Target="https://www.zotero.org/google-docs/?65xCNS" TargetMode="External"/><Relationship Id="rId62" Type="http://schemas.openxmlformats.org/officeDocument/2006/relationships/hyperlink" Target="https://www.zotero.org/google-docs/?MAEs2Q"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6872</Words>
  <Characters>37112</Characters>
  <Application>Microsoft Office Word</Application>
  <DocSecurity>0</DocSecurity>
  <Lines>309</Lines>
  <Paragraphs>87</Paragraphs>
  <ScaleCrop>false</ScaleCrop>
  <Company/>
  <LinksUpToDate>false</LinksUpToDate>
  <CharactersWithSpaces>43897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2024-02-02T17:29:00Z</dcterms:created>
  <dcterms:modified xsi:type="dcterms:W3CDTF">2024-02-02T17:32:00Z</dcterms:modified>
</cp:coreProperties>
</file>